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CF5" w:rsidRDefault="00F72CF5" w:rsidP="0019094A">
      <w:pPr>
        <w:pStyle w:val="CM42"/>
        <w:jc w:val="center"/>
        <w:rPr>
          <w:rFonts w:asciiTheme="minorHAnsi" w:hAnsiTheme="minorHAnsi" w:cstheme="minorHAnsi"/>
          <w:b/>
          <w:bCs/>
          <w:sz w:val="28"/>
        </w:rPr>
      </w:pPr>
    </w:p>
    <w:p w:rsidR="00F72CF5" w:rsidRDefault="00F72CF5" w:rsidP="00F72CF5">
      <w:r>
        <w:rPr>
          <w:noProof/>
          <w:lang w:val="en-US" w:eastAsia="en-US" w:bidi="or-IN"/>
        </w:rPr>
        <w:drawing>
          <wp:anchor distT="0" distB="0" distL="114300" distR="114300" simplePos="0" relativeHeight="251658240" behindDoc="0" locked="0" layoutInCell="1" allowOverlap="1">
            <wp:simplePos x="0" y="0"/>
            <wp:positionH relativeFrom="column">
              <wp:posOffset>2543175</wp:posOffset>
            </wp:positionH>
            <wp:positionV relativeFrom="paragraph">
              <wp:posOffset>59055</wp:posOffset>
            </wp:positionV>
            <wp:extent cx="1381125" cy="1123950"/>
            <wp:effectExtent l="19050" t="0" r="9525" b="0"/>
            <wp:wrapSquare wrapText="bothSides"/>
            <wp:docPr id="1" name="Picture 65" descr="F:\Desktop 24.04.2015\Logo O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Desktop 24.04.2015\Logo OLM.jpg"/>
                    <pic:cNvPicPr>
                      <a:picLocks noChangeAspect="1" noChangeArrowheads="1"/>
                    </pic:cNvPicPr>
                  </pic:nvPicPr>
                  <pic:blipFill>
                    <a:blip r:embed="rId8"/>
                    <a:srcRect/>
                    <a:stretch>
                      <a:fillRect/>
                    </a:stretch>
                  </pic:blipFill>
                  <pic:spPr bwMode="auto">
                    <a:xfrm>
                      <a:off x="0" y="0"/>
                      <a:ext cx="1381125" cy="1123950"/>
                    </a:xfrm>
                    <a:prstGeom prst="rect">
                      <a:avLst/>
                    </a:prstGeom>
                    <a:noFill/>
                    <a:ln w="9525">
                      <a:noFill/>
                      <a:miter lim="800000"/>
                      <a:headEnd/>
                      <a:tailEnd/>
                    </a:ln>
                  </pic:spPr>
                </pic:pic>
              </a:graphicData>
            </a:graphic>
          </wp:anchor>
        </w:drawing>
      </w:r>
    </w:p>
    <w:p w:rsidR="00F72CF5" w:rsidRDefault="00F72CF5" w:rsidP="00F72CF5"/>
    <w:p w:rsidR="00F72CF5" w:rsidRDefault="00F72CF5" w:rsidP="00F72CF5"/>
    <w:p w:rsidR="00F72CF5" w:rsidRDefault="00F72CF5" w:rsidP="00F72CF5"/>
    <w:p w:rsidR="00F72CF5" w:rsidRPr="00F72CF5" w:rsidRDefault="00F72CF5" w:rsidP="00F72CF5"/>
    <w:p w:rsidR="00F72CF5" w:rsidRPr="002D58E7" w:rsidRDefault="00F72CF5" w:rsidP="00F72CF5">
      <w:pPr>
        <w:pStyle w:val="CM1"/>
        <w:spacing w:after="937"/>
        <w:rPr>
          <w:sz w:val="32"/>
          <w:szCs w:val="28"/>
        </w:rPr>
      </w:pPr>
      <w:r w:rsidRPr="002D58E7">
        <w:rPr>
          <w:rFonts w:cs="Times New Roman PSMT"/>
          <w:sz w:val="32"/>
          <w:szCs w:val="28"/>
        </w:rPr>
        <w:t>Tender Call Notice No.2016-17/04</w:t>
      </w:r>
      <w:r>
        <w:rPr>
          <w:rFonts w:cs="Times New Roman PSMT"/>
          <w:sz w:val="32"/>
          <w:szCs w:val="28"/>
        </w:rPr>
        <w:t xml:space="preserve">    </w:t>
      </w:r>
      <w:r w:rsidR="00941C71">
        <w:rPr>
          <w:rFonts w:cs="Times New Roman PSMT"/>
          <w:sz w:val="32"/>
          <w:szCs w:val="28"/>
        </w:rPr>
        <w:t xml:space="preserve">                </w:t>
      </w:r>
      <w:r w:rsidRPr="002D58E7">
        <w:rPr>
          <w:rFonts w:cs="Times New Roman PSMT"/>
          <w:sz w:val="32"/>
          <w:szCs w:val="28"/>
        </w:rPr>
        <w:t xml:space="preserve">  Date- 09.06.2016</w:t>
      </w:r>
    </w:p>
    <w:p w:rsidR="00F72CF5" w:rsidRPr="00CE16F7" w:rsidRDefault="00F72CF5" w:rsidP="00F72CF5">
      <w:pPr>
        <w:pStyle w:val="CM40"/>
        <w:spacing w:after="367"/>
        <w:jc w:val="center"/>
        <w:rPr>
          <w:rFonts w:ascii="Times New Roman PS" w:hAnsi="Times New Roman PS" w:cs="Times New Roman PS"/>
          <w:b/>
          <w:color w:val="CC66FF"/>
          <w:sz w:val="38"/>
          <w:szCs w:val="28"/>
        </w:rPr>
      </w:pPr>
      <w:r w:rsidRPr="00CE16F7">
        <w:rPr>
          <w:rFonts w:ascii="Times New Roman PS" w:hAnsi="Times New Roman PS" w:cs="Times New Roman PS"/>
          <w:b/>
          <w:bCs/>
          <w:color w:val="CC66FF"/>
          <w:sz w:val="38"/>
          <w:szCs w:val="28"/>
        </w:rPr>
        <w:t>LIMITED TENDER DOCUMENT</w:t>
      </w:r>
    </w:p>
    <w:p w:rsidR="00F72CF5" w:rsidRPr="00F87DD2" w:rsidRDefault="00F72CF5" w:rsidP="00F72CF5">
      <w:pPr>
        <w:pStyle w:val="CM41"/>
        <w:spacing w:after="562" w:line="303" w:lineRule="atLeast"/>
        <w:jc w:val="center"/>
        <w:rPr>
          <w:rFonts w:ascii="Times New Roman PS" w:hAnsi="Times New Roman PS" w:cs="Times New Roman PS"/>
          <w:b/>
          <w:bCs/>
          <w:color w:val="CC66FF"/>
          <w:sz w:val="32"/>
          <w:szCs w:val="28"/>
        </w:rPr>
      </w:pPr>
      <w:r w:rsidRPr="00F87DD2">
        <w:rPr>
          <w:rFonts w:ascii="Times New Roman PS" w:hAnsi="Times New Roman PS" w:cs="Times New Roman PS"/>
          <w:b/>
          <w:bCs/>
          <w:color w:val="CC66FF"/>
          <w:sz w:val="32"/>
          <w:szCs w:val="28"/>
        </w:rPr>
        <w:t>For</w:t>
      </w:r>
    </w:p>
    <w:p w:rsidR="00F72CF5" w:rsidRDefault="00F72CF5" w:rsidP="00F72CF5">
      <w:pPr>
        <w:pStyle w:val="CM40"/>
        <w:spacing w:after="367" w:line="303" w:lineRule="atLeast"/>
        <w:jc w:val="center"/>
        <w:rPr>
          <w:rFonts w:ascii="Times New Roman PS" w:hAnsi="Times New Roman PS" w:cs="Times New Roman PS"/>
          <w:b/>
          <w:bCs/>
          <w:color w:val="CC66FF"/>
          <w:sz w:val="36"/>
          <w:szCs w:val="28"/>
        </w:rPr>
      </w:pPr>
      <w:r w:rsidRPr="00CE16F7">
        <w:rPr>
          <w:rFonts w:ascii="Times New Roman PS" w:hAnsi="Times New Roman PS" w:cs="Times New Roman PS"/>
          <w:b/>
          <w:bCs/>
          <w:color w:val="CC66FF"/>
          <w:sz w:val="36"/>
          <w:szCs w:val="28"/>
        </w:rPr>
        <w:t>HIRING OF AGENCY FOR CONDUCTING CAPACITY BUILDING PROGRAMME AT DIFFERENT ZONES OF OLM</w:t>
      </w:r>
    </w:p>
    <w:p w:rsidR="00F72CF5" w:rsidRDefault="00F72CF5" w:rsidP="00F72CF5">
      <w:pPr>
        <w:pStyle w:val="Default"/>
      </w:pPr>
    </w:p>
    <w:p w:rsidR="00F72CF5" w:rsidRDefault="00F72CF5" w:rsidP="00F72CF5">
      <w:pPr>
        <w:pStyle w:val="Default"/>
      </w:pPr>
    </w:p>
    <w:p w:rsidR="00F72CF5" w:rsidRDefault="00F72CF5" w:rsidP="00F72CF5">
      <w:pPr>
        <w:pStyle w:val="Default"/>
      </w:pPr>
    </w:p>
    <w:p w:rsidR="00F72CF5" w:rsidRPr="00F72CF5" w:rsidRDefault="00F72CF5" w:rsidP="00F72CF5">
      <w:pPr>
        <w:pStyle w:val="Default"/>
      </w:pPr>
    </w:p>
    <w:p w:rsidR="00F72CF5" w:rsidRPr="001F070A" w:rsidRDefault="00F72CF5" w:rsidP="00F72CF5">
      <w:pPr>
        <w:pStyle w:val="CM3"/>
        <w:jc w:val="center"/>
        <w:rPr>
          <w:rFonts w:ascii="Times New Roman PS" w:hAnsi="Times New Roman PS" w:cs="Times New Roman PS"/>
          <w:color w:val="C00000"/>
          <w:sz w:val="38"/>
          <w:szCs w:val="28"/>
        </w:rPr>
      </w:pPr>
      <w:r w:rsidRPr="001F070A">
        <w:rPr>
          <w:rFonts w:ascii="Times New Roman PS" w:hAnsi="Times New Roman PS" w:cs="Times New Roman PS"/>
          <w:color w:val="C00000"/>
          <w:sz w:val="38"/>
          <w:szCs w:val="28"/>
        </w:rPr>
        <w:t>ODISHA LIVELIHHOODS MISSION,</w:t>
      </w:r>
    </w:p>
    <w:p w:rsidR="00F72CF5" w:rsidRPr="001F070A" w:rsidRDefault="00F72CF5" w:rsidP="00F72CF5">
      <w:pPr>
        <w:pStyle w:val="Default"/>
        <w:jc w:val="center"/>
        <w:rPr>
          <w:color w:val="C00000"/>
          <w:sz w:val="38"/>
          <w:szCs w:val="28"/>
        </w:rPr>
      </w:pPr>
      <w:r w:rsidRPr="001F070A">
        <w:rPr>
          <w:color w:val="C00000"/>
          <w:sz w:val="38"/>
          <w:szCs w:val="28"/>
        </w:rPr>
        <w:t>PANCHAYATI RAJ DEPARTMENT</w:t>
      </w:r>
    </w:p>
    <w:p w:rsidR="00F72CF5" w:rsidRPr="001F070A" w:rsidRDefault="00F72CF5" w:rsidP="00F72CF5">
      <w:pPr>
        <w:pStyle w:val="Default"/>
        <w:jc w:val="center"/>
        <w:rPr>
          <w:color w:val="C00000"/>
          <w:sz w:val="38"/>
          <w:szCs w:val="28"/>
        </w:rPr>
      </w:pPr>
      <w:r w:rsidRPr="001F070A">
        <w:rPr>
          <w:color w:val="C00000"/>
          <w:sz w:val="38"/>
          <w:szCs w:val="28"/>
        </w:rPr>
        <w:t>1</w:t>
      </w:r>
      <w:r w:rsidRPr="001F070A">
        <w:rPr>
          <w:color w:val="C00000"/>
          <w:sz w:val="38"/>
          <w:szCs w:val="28"/>
          <w:vertAlign w:val="superscript"/>
        </w:rPr>
        <w:t>ST</w:t>
      </w:r>
      <w:r w:rsidRPr="001F070A">
        <w:rPr>
          <w:color w:val="C00000"/>
          <w:sz w:val="38"/>
          <w:szCs w:val="28"/>
        </w:rPr>
        <w:t xml:space="preserve"> FLOOR OF MGNREGS BUILDING, SIRD CAMPUS,</w:t>
      </w:r>
    </w:p>
    <w:p w:rsidR="00F72CF5" w:rsidRPr="001F070A" w:rsidRDefault="00F72CF5" w:rsidP="00F72CF5">
      <w:pPr>
        <w:pStyle w:val="Default"/>
        <w:jc w:val="center"/>
        <w:rPr>
          <w:color w:val="C00000"/>
          <w:sz w:val="38"/>
          <w:szCs w:val="28"/>
        </w:rPr>
      </w:pPr>
      <w:r w:rsidRPr="001F070A">
        <w:rPr>
          <w:color w:val="C00000"/>
          <w:sz w:val="38"/>
          <w:szCs w:val="28"/>
        </w:rPr>
        <w:t xml:space="preserve">UNIT-8, BHUBANESWAR-751012, email- </w:t>
      </w:r>
      <w:hyperlink r:id="rId9" w:history="1">
        <w:r w:rsidRPr="001F070A">
          <w:rPr>
            <w:rStyle w:val="Hyperlink"/>
            <w:color w:val="C00000"/>
            <w:sz w:val="38"/>
            <w:szCs w:val="28"/>
          </w:rPr>
          <w:t>smmu.olm@gmail.com</w:t>
        </w:r>
      </w:hyperlink>
      <w:r w:rsidRPr="001F070A">
        <w:rPr>
          <w:color w:val="C00000"/>
          <w:sz w:val="38"/>
          <w:szCs w:val="28"/>
        </w:rPr>
        <w:t>,</w:t>
      </w:r>
    </w:p>
    <w:p w:rsidR="00F72CF5" w:rsidRDefault="00F72CF5" w:rsidP="00F72CF5">
      <w:pPr>
        <w:jc w:val="center"/>
      </w:pPr>
      <w:r w:rsidRPr="001F070A">
        <w:rPr>
          <w:color w:val="C00000"/>
          <w:sz w:val="38"/>
          <w:szCs w:val="28"/>
        </w:rPr>
        <w:t>Tel- 06742560126</w:t>
      </w:r>
    </w:p>
    <w:p w:rsidR="00F72CF5" w:rsidRDefault="00F72CF5" w:rsidP="00F72CF5"/>
    <w:p w:rsidR="00F72CF5" w:rsidRDefault="00F72CF5" w:rsidP="00F72CF5"/>
    <w:p w:rsidR="00F72CF5" w:rsidRDefault="00F72CF5" w:rsidP="00F72CF5"/>
    <w:p w:rsidR="00F72CF5" w:rsidRDefault="00F72CF5" w:rsidP="00F72CF5"/>
    <w:p w:rsidR="00F72CF5" w:rsidRDefault="00F72CF5" w:rsidP="00F72CF5"/>
    <w:p w:rsidR="00F72CF5" w:rsidRDefault="00F72CF5" w:rsidP="00F72CF5"/>
    <w:p w:rsidR="00F72CF5" w:rsidRPr="00F72CF5" w:rsidRDefault="00F72CF5" w:rsidP="00F72CF5">
      <w:pPr>
        <w:jc w:val="center"/>
      </w:pPr>
      <w:r w:rsidRPr="00A06AC8">
        <w:rPr>
          <w:rFonts w:ascii="Times New Roman PS" w:hAnsi="Times New Roman PS" w:cs="Times New Roman PS"/>
          <w:b/>
          <w:bCs/>
          <w:sz w:val="28"/>
          <w:szCs w:val="28"/>
        </w:rPr>
        <w:lastRenderedPageBreak/>
        <w:t>CONTENT</w:t>
      </w:r>
      <w:r>
        <w:rPr>
          <w:rFonts w:ascii="Times New Roman PS" w:hAnsi="Times New Roman PS" w:cs="Times New Roman PS"/>
          <w:b/>
          <w:bCs/>
          <w:sz w:val="28"/>
          <w:szCs w:val="28"/>
        </w:rPr>
        <w:t>S</w:t>
      </w:r>
    </w:p>
    <w:tbl>
      <w:tblPr>
        <w:tblpPr w:leftFromText="180" w:rightFromText="180" w:vertAnchor="text" w:horzAnchor="margin" w:tblpXSpec="center" w:tblpY="8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6215"/>
        <w:gridCol w:w="1276"/>
      </w:tblGrid>
      <w:tr w:rsidR="00F72CF5" w:rsidTr="00F72CF5">
        <w:trPr>
          <w:trHeight w:val="148"/>
        </w:trPr>
        <w:tc>
          <w:tcPr>
            <w:tcW w:w="1548" w:type="dxa"/>
            <w:shd w:val="clear" w:color="auto" w:fill="D9D9D9"/>
            <w:vAlign w:val="center"/>
          </w:tcPr>
          <w:p w:rsidR="00F72CF5" w:rsidRDefault="00F72CF5" w:rsidP="00F72CF5">
            <w:pPr>
              <w:pStyle w:val="Default"/>
              <w:spacing w:line="360" w:lineRule="auto"/>
              <w:jc w:val="center"/>
              <w:rPr>
                <w:rFonts w:ascii="Times New Roman PS" w:hAnsi="Times New Roman PS" w:cs="Times New Roman PS"/>
                <w:sz w:val="20"/>
                <w:szCs w:val="20"/>
              </w:rPr>
            </w:pPr>
            <w:r>
              <w:rPr>
                <w:rFonts w:ascii="Times New Roman PS" w:hAnsi="Times New Roman PS" w:cs="Times New Roman PS"/>
                <w:b/>
                <w:bCs/>
                <w:sz w:val="20"/>
                <w:szCs w:val="20"/>
              </w:rPr>
              <w:t xml:space="preserve">Sr. No. </w:t>
            </w:r>
          </w:p>
        </w:tc>
        <w:tc>
          <w:tcPr>
            <w:tcW w:w="6215" w:type="dxa"/>
            <w:shd w:val="clear" w:color="auto" w:fill="D9D9D9"/>
            <w:vAlign w:val="center"/>
          </w:tcPr>
          <w:p w:rsidR="00F72CF5" w:rsidRDefault="00F72CF5" w:rsidP="00F72CF5">
            <w:pPr>
              <w:pStyle w:val="Default"/>
              <w:spacing w:line="360" w:lineRule="auto"/>
              <w:rPr>
                <w:rFonts w:ascii="Times New Roman PS" w:hAnsi="Times New Roman PS" w:cs="Times New Roman PS"/>
                <w:sz w:val="20"/>
                <w:szCs w:val="20"/>
              </w:rPr>
            </w:pPr>
            <w:r>
              <w:rPr>
                <w:rFonts w:ascii="Times New Roman PS" w:hAnsi="Times New Roman PS" w:cs="Times New Roman PS"/>
                <w:b/>
                <w:bCs/>
                <w:sz w:val="20"/>
                <w:szCs w:val="20"/>
              </w:rPr>
              <w:t xml:space="preserve">Particulars </w:t>
            </w:r>
          </w:p>
        </w:tc>
        <w:tc>
          <w:tcPr>
            <w:tcW w:w="1276" w:type="dxa"/>
            <w:shd w:val="clear" w:color="auto" w:fill="D9D9D9"/>
            <w:vAlign w:val="center"/>
          </w:tcPr>
          <w:p w:rsidR="00F72CF5" w:rsidRDefault="00F72CF5" w:rsidP="00F72CF5">
            <w:pPr>
              <w:pStyle w:val="Default"/>
              <w:spacing w:line="360" w:lineRule="auto"/>
              <w:jc w:val="center"/>
              <w:rPr>
                <w:rFonts w:ascii="Times New Roman PS" w:hAnsi="Times New Roman PS" w:cs="Times New Roman PS"/>
                <w:sz w:val="20"/>
                <w:szCs w:val="20"/>
              </w:rPr>
            </w:pPr>
            <w:r>
              <w:rPr>
                <w:rFonts w:ascii="Times New Roman PS" w:hAnsi="Times New Roman PS" w:cs="Times New Roman PS"/>
                <w:b/>
                <w:bCs/>
                <w:sz w:val="20"/>
                <w:szCs w:val="20"/>
              </w:rPr>
              <w:t xml:space="preserve">Page No. </w:t>
            </w:r>
          </w:p>
        </w:tc>
      </w:tr>
      <w:tr w:rsidR="00F72CF5" w:rsidTr="00F72CF5">
        <w:trPr>
          <w:trHeight w:val="134"/>
        </w:trPr>
        <w:tc>
          <w:tcPr>
            <w:tcW w:w="1548" w:type="dxa"/>
            <w:vAlign w:val="center"/>
          </w:tcPr>
          <w:p w:rsidR="00F72CF5" w:rsidRDefault="00F72CF5" w:rsidP="00F72CF5">
            <w:pPr>
              <w:pStyle w:val="Default"/>
              <w:spacing w:line="360" w:lineRule="auto"/>
              <w:rPr>
                <w:rFonts w:cstheme="minorBidi"/>
                <w:color w:val="auto"/>
              </w:rPr>
            </w:pPr>
          </w:p>
        </w:tc>
        <w:tc>
          <w:tcPr>
            <w:tcW w:w="6215" w:type="dxa"/>
            <w:vAlign w:val="center"/>
          </w:tcPr>
          <w:p w:rsidR="00F72CF5" w:rsidRDefault="00F72CF5" w:rsidP="00F72CF5">
            <w:pPr>
              <w:pStyle w:val="Default"/>
              <w:spacing w:line="360" w:lineRule="auto"/>
              <w:rPr>
                <w:sz w:val="20"/>
                <w:szCs w:val="20"/>
              </w:rPr>
            </w:pPr>
            <w:r>
              <w:rPr>
                <w:sz w:val="20"/>
                <w:szCs w:val="20"/>
              </w:rPr>
              <w:t xml:space="preserve">INVITATION FOR BIDS (IFB) </w:t>
            </w:r>
          </w:p>
        </w:tc>
        <w:tc>
          <w:tcPr>
            <w:tcW w:w="1276" w:type="dxa"/>
            <w:vAlign w:val="center"/>
          </w:tcPr>
          <w:p w:rsidR="00F72CF5" w:rsidRDefault="00F72CF5" w:rsidP="00F72CF5">
            <w:pPr>
              <w:pStyle w:val="Default"/>
              <w:spacing w:line="360" w:lineRule="auto"/>
              <w:ind w:right="-249"/>
              <w:rPr>
                <w:sz w:val="20"/>
                <w:szCs w:val="20"/>
              </w:rPr>
            </w:pPr>
            <w:r>
              <w:rPr>
                <w:sz w:val="20"/>
                <w:szCs w:val="20"/>
              </w:rPr>
              <w:t>4-5</w:t>
            </w:r>
          </w:p>
        </w:tc>
      </w:tr>
      <w:tr w:rsidR="00F72CF5" w:rsidTr="00F72CF5">
        <w:trPr>
          <w:trHeight w:val="134"/>
        </w:trPr>
        <w:tc>
          <w:tcPr>
            <w:tcW w:w="1548" w:type="dxa"/>
            <w:vAlign w:val="center"/>
          </w:tcPr>
          <w:p w:rsidR="00F72CF5" w:rsidRDefault="00F72CF5" w:rsidP="00F72CF5">
            <w:pPr>
              <w:pStyle w:val="Default"/>
              <w:spacing w:line="360" w:lineRule="auto"/>
              <w:rPr>
                <w:sz w:val="20"/>
                <w:szCs w:val="20"/>
              </w:rPr>
            </w:pPr>
            <w:r>
              <w:rPr>
                <w:sz w:val="20"/>
                <w:szCs w:val="20"/>
              </w:rPr>
              <w:t xml:space="preserve">Chapter-I </w:t>
            </w:r>
          </w:p>
        </w:tc>
        <w:tc>
          <w:tcPr>
            <w:tcW w:w="6215" w:type="dxa"/>
            <w:vAlign w:val="center"/>
          </w:tcPr>
          <w:p w:rsidR="00F72CF5" w:rsidRDefault="00F72CF5" w:rsidP="00F72CF5">
            <w:pPr>
              <w:pStyle w:val="Default"/>
              <w:spacing w:line="360" w:lineRule="auto"/>
              <w:rPr>
                <w:sz w:val="20"/>
                <w:szCs w:val="20"/>
              </w:rPr>
            </w:pPr>
            <w:r>
              <w:rPr>
                <w:sz w:val="20"/>
                <w:szCs w:val="20"/>
              </w:rPr>
              <w:t xml:space="preserve">INSTRUCTIONS TO THE BIDDER </w:t>
            </w:r>
          </w:p>
        </w:tc>
        <w:tc>
          <w:tcPr>
            <w:tcW w:w="1276" w:type="dxa"/>
            <w:vAlign w:val="center"/>
          </w:tcPr>
          <w:p w:rsidR="00F72CF5" w:rsidRDefault="00F72CF5" w:rsidP="00F72CF5">
            <w:pPr>
              <w:pStyle w:val="Default"/>
              <w:spacing w:line="360" w:lineRule="auto"/>
              <w:rPr>
                <w:sz w:val="20"/>
                <w:szCs w:val="20"/>
              </w:rPr>
            </w:pPr>
            <w:r>
              <w:rPr>
                <w:sz w:val="20"/>
                <w:szCs w:val="20"/>
              </w:rPr>
              <w:t>6</w:t>
            </w:r>
          </w:p>
        </w:tc>
      </w:tr>
      <w:tr w:rsidR="00F72CF5" w:rsidTr="00F72CF5">
        <w:trPr>
          <w:trHeight w:val="133"/>
        </w:trPr>
        <w:tc>
          <w:tcPr>
            <w:tcW w:w="1548" w:type="dxa"/>
            <w:vAlign w:val="center"/>
          </w:tcPr>
          <w:p w:rsidR="00F72CF5" w:rsidRDefault="00F72CF5" w:rsidP="00F72CF5">
            <w:pPr>
              <w:pStyle w:val="Default"/>
              <w:spacing w:line="360" w:lineRule="auto"/>
              <w:rPr>
                <w:sz w:val="20"/>
                <w:szCs w:val="20"/>
              </w:rPr>
            </w:pPr>
            <w:r>
              <w:rPr>
                <w:sz w:val="20"/>
                <w:szCs w:val="20"/>
              </w:rPr>
              <w:t xml:space="preserve">Article-1 </w:t>
            </w:r>
          </w:p>
        </w:tc>
        <w:tc>
          <w:tcPr>
            <w:tcW w:w="6215" w:type="dxa"/>
            <w:vAlign w:val="center"/>
          </w:tcPr>
          <w:p w:rsidR="00F72CF5" w:rsidRDefault="00F72CF5" w:rsidP="00F72CF5">
            <w:pPr>
              <w:pStyle w:val="Default"/>
              <w:spacing w:line="360" w:lineRule="auto"/>
              <w:rPr>
                <w:sz w:val="20"/>
                <w:szCs w:val="20"/>
              </w:rPr>
            </w:pPr>
            <w:r>
              <w:rPr>
                <w:sz w:val="20"/>
                <w:szCs w:val="20"/>
              </w:rPr>
              <w:t xml:space="preserve">Definitions </w:t>
            </w:r>
          </w:p>
        </w:tc>
        <w:tc>
          <w:tcPr>
            <w:tcW w:w="1276" w:type="dxa"/>
            <w:vAlign w:val="center"/>
          </w:tcPr>
          <w:p w:rsidR="00F72CF5" w:rsidRDefault="00F72CF5" w:rsidP="00F72CF5">
            <w:pPr>
              <w:pStyle w:val="Default"/>
              <w:spacing w:line="360" w:lineRule="auto"/>
              <w:rPr>
                <w:sz w:val="20"/>
                <w:szCs w:val="20"/>
              </w:rPr>
            </w:pPr>
            <w:r>
              <w:rPr>
                <w:sz w:val="20"/>
                <w:szCs w:val="20"/>
              </w:rPr>
              <w:t>6</w:t>
            </w:r>
          </w:p>
        </w:tc>
      </w:tr>
      <w:tr w:rsidR="00F72CF5" w:rsidTr="00F72CF5">
        <w:trPr>
          <w:trHeight w:val="132"/>
        </w:trPr>
        <w:tc>
          <w:tcPr>
            <w:tcW w:w="1548" w:type="dxa"/>
            <w:vAlign w:val="center"/>
          </w:tcPr>
          <w:p w:rsidR="00F72CF5" w:rsidRDefault="00F72CF5" w:rsidP="00F72CF5">
            <w:pPr>
              <w:pStyle w:val="Default"/>
              <w:spacing w:line="360" w:lineRule="auto"/>
              <w:rPr>
                <w:sz w:val="20"/>
                <w:szCs w:val="20"/>
              </w:rPr>
            </w:pPr>
            <w:r>
              <w:rPr>
                <w:sz w:val="20"/>
                <w:szCs w:val="20"/>
              </w:rPr>
              <w:t xml:space="preserve">Article-2 </w:t>
            </w:r>
          </w:p>
        </w:tc>
        <w:tc>
          <w:tcPr>
            <w:tcW w:w="6215" w:type="dxa"/>
            <w:vAlign w:val="center"/>
          </w:tcPr>
          <w:p w:rsidR="00F72CF5" w:rsidRDefault="00F72CF5" w:rsidP="00F72CF5">
            <w:pPr>
              <w:pStyle w:val="Default"/>
              <w:spacing w:line="360" w:lineRule="auto"/>
              <w:rPr>
                <w:sz w:val="20"/>
                <w:szCs w:val="20"/>
              </w:rPr>
            </w:pPr>
            <w:r>
              <w:rPr>
                <w:sz w:val="20"/>
                <w:szCs w:val="20"/>
              </w:rPr>
              <w:t>Proposed Assignment</w:t>
            </w:r>
          </w:p>
        </w:tc>
        <w:tc>
          <w:tcPr>
            <w:tcW w:w="1276" w:type="dxa"/>
            <w:vAlign w:val="center"/>
          </w:tcPr>
          <w:p w:rsidR="00F72CF5" w:rsidRDefault="00F72CF5" w:rsidP="00F72CF5">
            <w:pPr>
              <w:pStyle w:val="Default"/>
              <w:spacing w:line="360" w:lineRule="auto"/>
              <w:rPr>
                <w:sz w:val="20"/>
                <w:szCs w:val="20"/>
              </w:rPr>
            </w:pPr>
            <w:r>
              <w:rPr>
                <w:sz w:val="20"/>
                <w:szCs w:val="20"/>
              </w:rPr>
              <w:t>6</w:t>
            </w:r>
          </w:p>
        </w:tc>
      </w:tr>
      <w:tr w:rsidR="00F72CF5" w:rsidTr="00F72CF5">
        <w:trPr>
          <w:trHeight w:val="413"/>
        </w:trPr>
        <w:tc>
          <w:tcPr>
            <w:tcW w:w="1548" w:type="dxa"/>
            <w:vAlign w:val="center"/>
          </w:tcPr>
          <w:p w:rsidR="00F72CF5" w:rsidRDefault="00F72CF5" w:rsidP="00F72CF5">
            <w:pPr>
              <w:pStyle w:val="Default"/>
              <w:spacing w:line="360" w:lineRule="auto"/>
              <w:rPr>
                <w:sz w:val="20"/>
                <w:szCs w:val="20"/>
              </w:rPr>
            </w:pPr>
            <w:r>
              <w:rPr>
                <w:sz w:val="20"/>
                <w:szCs w:val="20"/>
              </w:rPr>
              <w:t xml:space="preserve">Article-3 </w:t>
            </w:r>
          </w:p>
        </w:tc>
        <w:tc>
          <w:tcPr>
            <w:tcW w:w="6215" w:type="dxa"/>
            <w:vAlign w:val="center"/>
          </w:tcPr>
          <w:p w:rsidR="00F72CF5" w:rsidRDefault="00F72CF5" w:rsidP="00F72CF5">
            <w:pPr>
              <w:pStyle w:val="Default"/>
              <w:spacing w:line="360" w:lineRule="auto"/>
              <w:rPr>
                <w:sz w:val="20"/>
                <w:szCs w:val="20"/>
              </w:rPr>
            </w:pPr>
            <w:r>
              <w:rPr>
                <w:sz w:val="20"/>
                <w:szCs w:val="20"/>
              </w:rPr>
              <w:t xml:space="preserve">Eligibility Criteria for Bidders </w:t>
            </w:r>
          </w:p>
        </w:tc>
        <w:tc>
          <w:tcPr>
            <w:tcW w:w="1276" w:type="dxa"/>
            <w:vAlign w:val="center"/>
          </w:tcPr>
          <w:p w:rsidR="00F72CF5" w:rsidRDefault="00F72CF5" w:rsidP="00F72CF5">
            <w:pPr>
              <w:pStyle w:val="Default"/>
              <w:spacing w:line="360" w:lineRule="auto"/>
              <w:rPr>
                <w:sz w:val="20"/>
                <w:szCs w:val="20"/>
              </w:rPr>
            </w:pPr>
            <w:r>
              <w:rPr>
                <w:sz w:val="20"/>
                <w:szCs w:val="20"/>
              </w:rPr>
              <w:t>7</w:t>
            </w:r>
          </w:p>
        </w:tc>
      </w:tr>
      <w:tr w:rsidR="00F72CF5" w:rsidTr="00F72CF5">
        <w:trPr>
          <w:trHeight w:val="133"/>
        </w:trPr>
        <w:tc>
          <w:tcPr>
            <w:tcW w:w="1548" w:type="dxa"/>
            <w:vAlign w:val="center"/>
          </w:tcPr>
          <w:p w:rsidR="00F72CF5" w:rsidRDefault="00F72CF5" w:rsidP="00F72CF5">
            <w:pPr>
              <w:pStyle w:val="Default"/>
              <w:spacing w:line="360" w:lineRule="auto"/>
              <w:rPr>
                <w:sz w:val="20"/>
                <w:szCs w:val="20"/>
              </w:rPr>
            </w:pPr>
            <w:r>
              <w:rPr>
                <w:sz w:val="20"/>
                <w:szCs w:val="20"/>
              </w:rPr>
              <w:t xml:space="preserve">Chapter-II </w:t>
            </w:r>
          </w:p>
        </w:tc>
        <w:tc>
          <w:tcPr>
            <w:tcW w:w="6215" w:type="dxa"/>
            <w:vAlign w:val="center"/>
          </w:tcPr>
          <w:p w:rsidR="00F72CF5" w:rsidRDefault="00F72CF5" w:rsidP="00F72CF5">
            <w:pPr>
              <w:pStyle w:val="Default"/>
              <w:spacing w:line="360" w:lineRule="auto"/>
              <w:rPr>
                <w:sz w:val="20"/>
                <w:szCs w:val="20"/>
              </w:rPr>
            </w:pPr>
            <w:r>
              <w:rPr>
                <w:sz w:val="20"/>
                <w:szCs w:val="20"/>
              </w:rPr>
              <w:t xml:space="preserve">GENERAL TERMS AND CONDITIONS </w:t>
            </w:r>
          </w:p>
        </w:tc>
        <w:tc>
          <w:tcPr>
            <w:tcW w:w="1276" w:type="dxa"/>
            <w:vAlign w:val="center"/>
          </w:tcPr>
          <w:p w:rsidR="00F72CF5" w:rsidRDefault="00F72CF5" w:rsidP="00F72CF5">
            <w:pPr>
              <w:pStyle w:val="Default"/>
              <w:spacing w:line="360" w:lineRule="auto"/>
              <w:rPr>
                <w:sz w:val="20"/>
                <w:szCs w:val="20"/>
              </w:rPr>
            </w:pPr>
            <w:r>
              <w:rPr>
                <w:sz w:val="20"/>
                <w:szCs w:val="20"/>
              </w:rPr>
              <w:t>7</w:t>
            </w:r>
          </w:p>
        </w:tc>
      </w:tr>
      <w:tr w:rsidR="00F72CF5" w:rsidTr="00F72CF5">
        <w:trPr>
          <w:trHeight w:val="133"/>
        </w:trPr>
        <w:tc>
          <w:tcPr>
            <w:tcW w:w="1548" w:type="dxa"/>
            <w:vAlign w:val="center"/>
          </w:tcPr>
          <w:p w:rsidR="00F72CF5" w:rsidRDefault="00F72CF5" w:rsidP="00F72CF5">
            <w:pPr>
              <w:pStyle w:val="Default"/>
              <w:spacing w:line="360" w:lineRule="auto"/>
              <w:rPr>
                <w:sz w:val="20"/>
                <w:szCs w:val="20"/>
              </w:rPr>
            </w:pPr>
            <w:r>
              <w:rPr>
                <w:sz w:val="20"/>
                <w:szCs w:val="20"/>
              </w:rPr>
              <w:t xml:space="preserve">Article-1 </w:t>
            </w:r>
          </w:p>
        </w:tc>
        <w:tc>
          <w:tcPr>
            <w:tcW w:w="6215" w:type="dxa"/>
            <w:vAlign w:val="center"/>
          </w:tcPr>
          <w:p w:rsidR="00F72CF5" w:rsidRDefault="00F72CF5" w:rsidP="00F72CF5">
            <w:pPr>
              <w:pStyle w:val="Default"/>
              <w:spacing w:line="360" w:lineRule="auto"/>
              <w:rPr>
                <w:sz w:val="20"/>
                <w:szCs w:val="20"/>
              </w:rPr>
            </w:pPr>
            <w:r>
              <w:rPr>
                <w:sz w:val="20"/>
                <w:szCs w:val="20"/>
              </w:rPr>
              <w:t xml:space="preserve">Checklist of Documents Comprising the Bid </w:t>
            </w:r>
          </w:p>
        </w:tc>
        <w:tc>
          <w:tcPr>
            <w:tcW w:w="1276" w:type="dxa"/>
            <w:vAlign w:val="center"/>
          </w:tcPr>
          <w:p w:rsidR="00F72CF5" w:rsidRDefault="00F72CF5" w:rsidP="00F72CF5">
            <w:pPr>
              <w:pStyle w:val="Default"/>
              <w:spacing w:line="360" w:lineRule="auto"/>
              <w:rPr>
                <w:sz w:val="20"/>
                <w:szCs w:val="20"/>
              </w:rPr>
            </w:pPr>
            <w:r>
              <w:rPr>
                <w:sz w:val="20"/>
                <w:szCs w:val="20"/>
              </w:rPr>
              <w:t>7</w:t>
            </w:r>
          </w:p>
        </w:tc>
      </w:tr>
      <w:tr w:rsidR="00F72CF5" w:rsidTr="00F72CF5">
        <w:trPr>
          <w:trHeight w:val="134"/>
        </w:trPr>
        <w:tc>
          <w:tcPr>
            <w:tcW w:w="1548" w:type="dxa"/>
            <w:vAlign w:val="center"/>
          </w:tcPr>
          <w:p w:rsidR="00F72CF5" w:rsidRDefault="00F72CF5" w:rsidP="00F72CF5">
            <w:pPr>
              <w:pStyle w:val="Default"/>
              <w:spacing w:line="360" w:lineRule="auto"/>
              <w:rPr>
                <w:sz w:val="20"/>
                <w:szCs w:val="20"/>
              </w:rPr>
            </w:pPr>
            <w:r>
              <w:rPr>
                <w:sz w:val="20"/>
                <w:szCs w:val="20"/>
              </w:rPr>
              <w:t xml:space="preserve">Article-2 </w:t>
            </w:r>
          </w:p>
        </w:tc>
        <w:tc>
          <w:tcPr>
            <w:tcW w:w="6215" w:type="dxa"/>
            <w:vAlign w:val="center"/>
          </w:tcPr>
          <w:p w:rsidR="00F72CF5" w:rsidRDefault="00F72CF5" w:rsidP="00F72CF5">
            <w:pPr>
              <w:pStyle w:val="Default"/>
              <w:spacing w:line="360" w:lineRule="auto"/>
              <w:rPr>
                <w:sz w:val="20"/>
                <w:szCs w:val="20"/>
              </w:rPr>
            </w:pPr>
            <w:r>
              <w:rPr>
                <w:sz w:val="20"/>
                <w:szCs w:val="20"/>
              </w:rPr>
              <w:t xml:space="preserve">Bidding Document </w:t>
            </w:r>
          </w:p>
        </w:tc>
        <w:tc>
          <w:tcPr>
            <w:tcW w:w="1276" w:type="dxa"/>
            <w:vAlign w:val="center"/>
          </w:tcPr>
          <w:p w:rsidR="00F72CF5" w:rsidRDefault="00F72CF5" w:rsidP="00F72CF5">
            <w:pPr>
              <w:pStyle w:val="Default"/>
              <w:spacing w:line="360" w:lineRule="auto"/>
              <w:rPr>
                <w:sz w:val="20"/>
                <w:szCs w:val="20"/>
              </w:rPr>
            </w:pPr>
            <w:r>
              <w:rPr>
                <w:sz w:val="20"/>
                <w:szCs w:val="20"/>
              </w:rPr>
              <w:t>8</w:t>
            </w:r>
          </w:p>
        </w:tc>
      </w:tr>
      <w:tr w:rsidR="00F72CF5" w:rsidTr="00F72CF5">
        <w:trPr>
          <w:trHeight w:val="134"/>
        </w:trPr>
        <w:tc>
          <w:tcPr>
            <w:tcW w:w="1548" w:type="dxa"/>
            <w:vAlign w:val="center"/>
          </w:tcPr>
          <w:p w:rsidR="00F72CF5" w:rsidRDefault="00F72CF5" w:rsidP="00F72CF5">
            <w:pPr>
              <w:pStyle w:val="Default"/>
              <w:spacing w:line="360" w:lineRule="auto"/>
              <w:rPr>
                <w:sz w:val="20"/>
                <w:szCs w:val="20"/>
              </w:rPr>
            </w:pPr>
            <w:r>
              <w:rPr>
                <w:sz w:val="20"/>
                <w:szCs w:val="20"/>
              </w:rPr>
              <w:t xml:space="preserve">Article-3 </w:t>
            </w:r>
          </w:p>
        </w:tc>
        <w:tc>
          <w:tcPr>
            <w:tcW w:w="6215" w:type="dxa"/>
            <w:vAlign w:val="center"/>
          </w:tcPr>
          <w:p w:rsidR="00F72CF5" w:rsidRDefault="00F72CF5" w:rsidP="00F72CF5">
            <w:pPr>
              <w:pStyle w:val="Default"/>
              <w:spacing w:line="360" w:lineRule="auto"/>
              <w:rPr>
                <w:sz w:val="20"/>
                <w:szCs w:val="20"/>
              </w:rPr>
            </w:pPr>
            <w:r>
              <w:rPr>
                <w:sz w:val="20"/>
                <w:szCs w:val="20"/>
              </w:rPr>
              <w:t xml:space="preserve">Clarification on Bidding Documents </w:t>
            </w:r>
          </w:p>
        </w:tc>
        <w:tc>
          <w:tcPr>
            <w:tcW w:w="1276" w:type="dxa"/>
            <w:vAlign w:val="center"/>
          </w:tcPr>
          <w:p w:rsidR="00F72CF5" w:rsidRDefault="00F72CF5" w:rsidP="00F72CF5">
            <w:pPr>
              <w:pStyle w:val="Default"/>
              <w:spacing w:line="360" w:lineRule="auto"/>
              <w:rPr>
                <w:sz w:val="20"/>
                <w:szCs w:val="20"/>
              </w:rPr>
            </w:pPr>
            <w:r>
              <w:rPr>
                <w:sz w:val="20"/>
                <w:szCs w:val="20"/>
              </w:rPr>
              <w:t>8</w:t>
            </w:r>
          </w:p>
        </w:tc>
      </w:tr>
      <w:tr w:rsidR="00F72CF5" w:rsidTr="00F72CF5">
        <w:trPr>
          <w:trHeight w:val="134"/>
        </w:trPr>
        <w:tc>
          <w:tcPr>
            <w:tcW w:w="1548" w:type="dxa"/>
            <w:vAlign w:val="center"/>
          </w:tcPr>
          <w:p w:rsidR="00F72CF5" w:rsidRDefault="00F72CF5" w:rsidP="00F72CF5">
            <w:pPr>
              <w:pStyle w:val="Default"/>
              <w:spacing w:line="360" w:lineRule="auto"/>
              <w:rPr>
                <w:sz w:val="20"/>
                <w:szCs w:val="20"/>
              </w:rPr>
            </w:pPr>
            <w:r>
              <w:rPr>
                <w:sz w:val="20"/>
                <w:szCs w:val="20"/>
              </w:rPr>
              <w:t xml:space="preserve">Article-4 </w:t>
            </w:r>
          </w:p>
        </w:tc>
        <w:tc>
          <w:tcPr>
            <w:tcW w:w="6215" w:type="dxa"/>
            <w:vAlign w:val="center"/>
          </w:tcPr>
          <w:p w:rsidR="00F72CF5" w:rsidRDefault="00F72CF5" w:rsidP="00F72CF5">
            <w:pPr>
              <w:pStyle w:val="Default"/>
              <w:spacing w:line="360" w:lineRule="auto"/>
              <w:rPr>
                <w:sz w:val="20"/>
                <w:szCs w:val="20"/>
              </w:rPr>
            </w:pPr>
            <w:r>
              <w:rPr>
                <w:sz w:val="20"/>
                <w:szCs w:val="20"/>
              </w:rPr>
              <w:t xml:space="preserve">Amendment of Bidding Documents </w:t>
            </w:r>
          </w:p>
        </w:tc>
        <w:tc>
          <w:tcPr>
            <w:tcW w:w="1276" w:type="dxa"/>
            <w:vAlign w:val="center"/>
          </w:tcPr>
          <w:p w:rsidR="00F72CF5" w:rsidRDefault="00F72CF5" w:rsidP="00F72CF5">
            <w:pPr>
              <w:pStyle w:val="Default"/>
              <w:spacing w:line="360" w:lineRule="auto"/>
              <w:rPr>
                <w:sz w:val="20"/>
                <w:szCs w:val="20"/>
              </w:rPr>
            </w:pPr>
            <w:r>
              <w:rPr>
                <w:sz w:val="20"/>
                <w:szCs w:val="20"/>
              </w:rPr>
              <w:t>8</w:t>
            </w:r>
          </w:p>
        </w:tc>
      </w:tr>
      <w:tr w:rsidR="00F72CF5" w:rsidTr="00F72CF5">
        <w:trPr>
          <w:trHeight w:val="133"/>
        </w:trPr>
        <w:tc>
          <w:tcPr>
            <w:tcW w:w="1548" w:type="dxa"/>
            <w:vAlign w:val="center"/>
          </w:tcPr>
          <w:p w:rsidR="00F72CF5" w:rsidRDefault="00F72CF5" w:rsidP="00F72CF5">
            <w:pPr>
              <w:pStyle w:val="Default"/>
              <w:spacing w:line="360" w:lineRule="auto"/>
              <w:rPr>
                <w:sz w:val="20"/>
                <w:szCs w:val="20"/>
              </w:rPr>
            </w:pPr>
            <w:r>
              <w:rPr>
                <w:sz w:val="20"/>
                <w:szCs w:val="20"/>
              </w:rPr>
              <w:t xml:space="preserve">Article-5 </w:t>
            </w:r>
          </w:p>
        </w:tc>
        <w:tc>
          <w:tcPr>
            <w:tcW w:w="6215" w:type="dxa"/>
            <w:vAlign w:val="center"/>
          </w:tcPr>
          <w:p w:rsidR="00F72CF5" w:rsidRDefault="00F72CF5" w:rsidP="00F72CF5">
            <w:pPr>
              <w:pStyle w:val="Default"/>
              <w:spacing w:line="360" w:lineRule="auto"/>
              <w:rPr>
                <w:sz w:val="20"/>
                <w:szCs w:val="20"/>
              </w:rPr>
            </w:pPr>
            <w:r>
              <w:rPr>
                <w:sz w:val="20"/>
                <w:szCs w:val="20"/>
              </w:rPr>
              <w:t xml:space="preserve">Language of Bid </w:t>
            </w:r>
          </w:p>
        </w:tc>
        <w:tc>
          <w:tcPr>
            <w:tcW w:w="1276" w:type="dxa"/>
            <w:vAlign w:val="center"/>
          </w:tcPr>
          <w:p w:rsidR="00F72CF5" w:rsidRDefault="00F72CF5" w:rsidP="00F72CF5">
            <w:pPr>
              <w:pStyle w:val="Default"/>
              <w:spacing w:line="360" w:lineRule="auto"/>
              <w:rPr>
                <w:sz w:val="20"/>
                <w:szCs w:val="20"/>
              </w:rPr>
            </w:pPr>
            <w:r>
              <w:rPr>
                <w:sz w:val="20"/>
                <w:szCs w:val="20"/>
              </w:rPr>
              <w:t>8</w:t>
            </w:r>
          </w:p>
        </w:tc>
      </w:tr>
      <w:tr w:rsidR="00F72CF5" w:rsidTr="00F72CF5">
        <w:trPr>
          <w:trHeight w:val="133"/>
        </w:trPr>
        <w:tc>
          <w:tcPr>
            <w:tcW w:w="1548" w:type="dxa"/>
            <w:vAlign w:val="center"/>
          </w:tcPr>
          <w:p w:rsidR="00F72CF5" w:rsidRDefault="00F72CF5" w:rsidP="00F72CF5">
            <w:pPr>
              <w:pStyle w:val="Default"/>
              <w:spacing w:line="360" w:lineRule="auto"/>
              <w:rPr>
                <w:sz w:val="20"/>
                <w:szCs w:val="20"/>
              </w:rPr>
            </w:pPr>
            <w:r>
              <w:rPr>
                <w:sz w:val="20"/>
                <w:szCs w:val="20"/>
              </w:rPr>
              <w:t xml:space="preserve">Article-6 </w:t>
            </w:r>
          </w:p>
        </w:tc>
        <w:tc>
          <w:tcPr>
            <w:tcW w:w="6215" w:type="dxa"/>
            <w:vAlign w:val="center"/>
          </w:tcPr>
          <w:p w:rsidR="00F72CF5" w:rsidRDefault="00F72CF5" w:rsidP="00F72CF5">
            <w:pPr>
              <w:pStyle w:val="Default"/>
              <w:spacing w:line="360" w:lineRule="auto"/>
              <w:rPr>
                <w:sz w:val="20"/>
                <w:szCs w:val="20"/>
              </w:rPr>
            </w:pPr>
            <w:r>
              <w:rPr>
                <w:sz w:val="20"/>
                <w:szCs w:val="20"/>
              </w:rPr>
              <w:t xml:space="preserve">Fraudulent and Corrupt Practice </w:t>
            </w:r>
          </w:p>
        </w:tc>
        <w:tc>
          <w:tcPr>
            <w:tcW w:w="1276" w:type="dxa"/>
            <w:vAlign w:val="center"/>
          </w:tcPr>
          <w:p w:rsidR="00F72CF5" w:rsidRDefault="00F72CF5" w:rsidP="00F72CF5">
            <w:pPr>
              <w:pStyle w:val="Default"/>
              <w:spacing w:line="360" w:lineRule="auto"/>
              <w:rPr>
                <w:sz w:val="20"/>
                <w:szCs w:val="20"/>
              </w:rPr>
            </w:pPr>
            <w:r>
              <w:rPr>
                <w:sz w:val="20"/>
                <w:szCs w:val="20"/>
              </w:rPr>
              <w:t>8</w:t>
            </w:r>
          </w:p>
        </w:tc>
      </w:tr>
      <w:tr w:rsidR="00F72CF5" w:rsidTr="00F72CF5">
        <w:trPr>
          <w:trHeight w:val="134"/>
        </w:trPr>
        <w:tc>
          <w:tcPr>
            <w:tcW w:w="1548" w:type="dxa"/>
            <w:vAlign w:val="center"/>
          </w:tcPr>
          <w:p w:rsidR="00F72CF5" w:rsidRDefault="00F72CF5" w:rsidP="00F72CF5">
            <w:pPr>
              <w:pStyle w:val="Default"/>
              <w:spacing w:line="360" w:lineRule="auto"/>
              <w:rPr>
                <w:sz w:val="20"/>
                <w:szCs w:val="20"/>
              </w:rPr>
            </w:pPr>
            <w:r>
              <w:rPr>
                <w:sz w:val="20"/>
                <w:szCs w:val="20"/>
              </w:rPr>
              <w:t xml:space="preserve">Article-7 </w:t>
            </w:r>
          </w:p>
        </w:tc>
        <w:tc>
          <w:tcPr>
            <w:tcW w:w="6215" w:type="dxa"/>
            <w:vAlign w:val="center"/>
          </w:tcPr>
          <w:p w:rsidR="00F72CF5" w:rsidRDefault="00F72CF5" w:rsidP="00F72CF5">
            <w:pPr>
              <w:pStyle w:val="Default"/>
              <w:spacing w:line="360" w:lineRule="auto"/>
              <w:rPr>
                <w:sz w:val="20"/>
                <w:szCs w:val="20"/>
              </w:rPr>
            </w:pPr>
            <w:r>
              <w:rPr>
                <w:sz w:val="20"/>
                <w:szCs w:val="20"/>
              </w:rPr>
              <w:t xml:space="preserve">Lack of Information to Bidder </w:t>
            </w:r>
          </w:p>
        </w:tc>
        <w:tc>
          <w:tcPr>
            <w:tcW w:w="1276" w:type="dxa"/>
            <w:vAlign w:val="center"/>
          </w:tcPr>
          <w:p w:rsidR="00F72CF5" w:rsidRDefault="00F72CF5" w:rsidP="00F72CF5">
            <w:pPr>
              <w:pStyle w:val="Default"/>
              <w:spacing w:line="360" w:lineRule="auto"/>
              <w:rPr>
                <w:sz w:val="20"/>
                <w:szCs w:val="20"/>
              </w:rPr>
            </w:pPr>
            <w:r>
              <w:rPr>
                <w:sz w:val="20"/>
                <w:szCs w:val="20"/>
              </w:rPr>
              <w:t>9</w:t>
            </w:r>
          </w:p>
        </w:tc>
      </w:tr>
      <w:tr w:rsidR="00F72CF5" w:rsidTr="00F72CF5">
        <w:trPr>
          <w:trHeight w:val="133"/>
        </w:trPr>
        <w:tc>
          <w:tcPr>
            <w:tcW w:w="1548" w:type="dxa"/>
            <w:vAlign w:val="center"/>
          </w:tcPr>
          <w:p w:rsidR="00F72CF5" w:rsidRDefault="00F72CF5" w:rsidP="00F72CF5">
            <w:pPr>
              <w:pStyle w:val="Default"/>
              <w:spacing w:line="360" w:lineRule="auto"/>
              <w:rPr>
                <w:sz w:val="20"/>
                <w:szCs w:val="20"/>
              </w:rPr>
            </w:pPr>
            <w:r>
              <w:rPr>
                <w:sz w:val="20"/>
                <w:szCs w:val="20"/>
              </w:rPr>
              <w:t xml:space="preserve">Article-8 </w:t>
            </w:r>
          </w:p>
        </w:tc>
        <w:tc>
          <w:tcPr>
            <w:tcW w:w="6215" w:type="dxa"/>
            <w:vAlign w:val="center"/>
          </w:tcPr>
          <w:p w:rsidR="00F72CF5" w:rsidRDefault="00F72CF5" w:rsidP="00F72CF5">
            <w:pPr>
              <w:pStyle w:val="Default"/>
              <w:spacing w:line="360" w:lineRule="auto"/>
              <w:rPr>
                <w:sz w:val="20"/>
                <w:szCs w:val="20"/>
              </w:rPr>
            </w:pPr>
            <w:r>
              <w:rPr>
                <w:sz w:val="20"/>
                <w:szCs w:val="20"/>
              </w:rPr>
              <w:t xml:space="preserve">Contract Obligations </w:t>
            </w:r>
          </w:p>
        </w:tc>
        <w:tc>
          <w:tcPr>
            <w:tcW w:w="1276" w:type="dxa"/>
            <w:vAlign w:val="center"/>
          </w:tcPr>
          <w:p w:rsidR="00F72CF5" w:rsidRDefault="00F72CF5" w:rsidP="00F72CF5">
            <w:pPr>
              <w:pStyle w:val="Default"/>
              <w:spacing w:line="360" w:lineRule="auto"/>
              <w:rPr>
                <w:sz w:val="20"/>
                <w:szCs w:val="20"/>
              </w:rPr>
            </w:pPr>
            <w:r>
              <w:rPr>
                <w:sz w:val="20"/>
                <w:szCs w:val="20"/>
              </w:rPr>
              <w:t>9</w:t>
            </w:r>
          </w:p>
        </w:tc>
      </w:tr>
      <w:tr w:rsidR="00F72CF5" w:rsidTr="00F72CF5">
        <w:trPr>
          <w:trHeight w:val="134"/>
        </w:trPr>
        <w:tc>
          <w:tcPr>
            <w:tcW w:w="1548" w:type="dxa"/>
            <w:vAlign w:val="center"/>
          </w:tcPr>
          <w:p w:rsidR="00F72CF5" w:rsidRDefault="00F72CF5" w:rsidP="00F72CF5">
            <w:pPr>
              <w:pStyle w:val="Default"/>
              <w:spacing w:line="360" w:lineRule="auto"/>
              <w:rPr>
                <w:sz w:val="20"/>
                <w:szCs w:val="20"/>
              </w:rPr>
            </w:pPr>
            <w:r>
              <w:rPr>
                <w:sz w:val="20"/>
                <w:szCs w:val="20"/>
              </w:rPr>
              <w:t xml:space="preserve">Article-9 </w:t>
            </w:r>
          </w:p>
        </w:tc>
        <w:tc>
          <w:tcPr>
            <w:tcW w:w="6215" w:type="dxa"/>
            <w:vAlign w:val="center"/>
          </w:tcPr>
          <w:p w:rsidR="00F72CF5" w:rsidRDefault="00F72CF5" w:rsidP="00F72CF5">
            <w:pPr>
              <w:pStyle w:val="Default"/>
              <w:spacing w:line="360" w:lineRule="auto"/>
              <w:rPr>
                <w:sz w:val="20"/>
                <w:szCs w:val="20"/>
              </w:rPr>
            </w:pPr>
            <w:r>
              <w:rPr>
                <w:sz w:val="20"/>
                <w:szCs w:val="20"/>
              </w:rPr>
              <w:t xml:space="preserve">Bid Price </w:t>
            </w:r>
          </w:p>
        </w:tc>
        <w:tc>
          <w:tcPr>
            <w:tcW w:w="1276" w:type="dxa"/>
            <w:vAlign w:val="center"/>
          </w:tcPr>
          <w:p w:rsidR="00F72CF5" w:rsidRDefault="00F72CF5" w:rsidP="00F72CF5">
            <w:pPr>
              <w:pStyle w:val="Default"/>
              <w:spacing w:line="360" w:lineRule="auto"/>
              <w:rPr>
                <w:sz w:val="20"/>
                <w:szCs w:val="20"/>
              </w:rPr>
            </w:pPr>
            <w:r>
              <w:rPr>
                <w:sz w:val="20"/>
                <w:szCs w:val="20"/>
              </w:rPr>
              <w:t>9</w:t>
            </w:r>
          </w:p>
        </w:tc>
      </w:tr>
      <w:tr w:rsidR="00F72CF5" w:rsidTr="00F72CF5">
        <w:trPr>
          <w:trHeight w:val="134"/>
        </w:trPr>
        <w:tc>
          <w:tcPr>
            <w:tcW w:w="1548" w:type="dxa"/>
            <w:vAlign w:val="center"/>
          </w:tcPr>
          <w:p w:rsidR="00F72CF5" w:rsidRDefault="00F72CF5" w:rsidP="00F72CF5">
            <w:pPr>
              <w:pStyle w:val="Default"/>
              <w:spacing w:line="360" w:lineRule="auto"/>
              <w:rPr>
                <w:sz w:val="20"/>
                <w:szCs w:val="20"/>
              </w:rPr>
            </w:pPr>
            <w:r>
              <w:rPr>
                <w:sz w:val="20"/>
                <w:szCs w:val="20"/>
              </w:rPr>
              <w:t xml:space="preserve">Article-10 </w:t>
            </w:r>
          </w:p>
        </w:tc>
        <w:tc>
          <w:tcPr>
            <w:tcW w:w="6215" w:type="dxa"/>
            <w:vAlign w:val="center"/>
          </w:tcPr>
          <w:p w:rsidR="00F72CF5" w:rsidRDefault="00F72CF5" w:rsidP="00F72CF5">
            <w:pPr>
              <w:pStyle w:val="Default"/>
              <w:spacing w:line="360" w:lineRule="auto"/>
              <w:rPr>
                <w:sz w:val="20"/>
                <w:szCs w:val="20"/>
              </w:rPr>
            </w:pPr>
            <w:r>
              <w:rPr>
                <w:sz w:val="20"/>
                <w:szCs w:val="20"/>
              </w:rPr>
              <w:t xml:space="preserve">Bid Currency </w:t>
            </w:r>
          </w:p>
        </w:tc>
        <w:tc>
          <w:tcPr>
            <w:tcW w:w="1276" w:type="dxa"/>
            <w:vAlign w:val="center"/>
          </w:tcPr>
          <w:p w:rsidR="00F72CF5" w:rsidRDefault="00F72CF5" w:rsidP="00F72CF5">
            <w:pPr>
              <w:pStyle w:val="Default"/>
              <w:spacing w:line="360" w:lineRule="auto"/>
              <w:rPr>
                <w:sz w:val="20"/>
                <w:szCs w:val="20"/>
              </w:rPr>
            </w:pPr>
            <w:r>
              <w:rPr>
                <w:sz w:val="20"/>
                <w:szCs w:val="20"/>
              </w:rPr>
              <w:t>9</w:t>
            </w:r>
          </w:p>
        </w:tc>
      </w:tr>
      <w:tr w:rsidR="00F72CF5" w:rsidTr="00F72CF5">
        <w:trPr>
          <w:trHeight w:val="133"/>
        </w:trPr>
        <w:tc>
          <w:tcPr>
            <w:tcW w:w="1548" w:type="dxa"/>
            <w:vAlign w:val="center"/>
          </w:tcPr>
          <w:p w:rsidR="00F72CF5" w:rsidRDefault="00F72CF5" w:rsidP="00F72CF5">
            <w:pPr>
              <w:pStyle w:val="Default"/>
              <w:spacing w:line="360" w:lineRule="auto"/>
              <w:rPr>
                <w:sz w:val="20"/>
                <w:szCs w:val="20"/>
              </w:rPr>
            </w:pPr>
            <w:r>
              <w:rPr>
                <w:sz w:val="20"/>
                <w:szCs w:val="20"/>
              </w:rPr>
              <w:t xml:space="preserve">Article-11 </w:t>
            </w:r>
          </w:p>
        </w:tc>
        <w:tc>
          <w:tcPr>
            <w:tcW w:w="6215" w:type="dxa"/>
            <w:vAlign w:val="center"/>
          </w:tcPr>
          <w:p w:rsidR="00F72CF5" w:rsidRDefault="00F72CF5" w:rsidP="00F72CF5">
            <w:pPr>
              <w:pStyle w:val="Default"/>
              <w:spacing w:line="360" w:lineRule="auto"/>
              <w:rPr>
                <w:sz w:val="20"/>
                <w:szCs w:val="20"/>
              </w:rPr>
            </w:pPr>
            <w:r>
              <w:rPr>
                <w:sz w:val="20"/>
                <w:szCs w:val="20"/>
              </w:rPr>
              <w:t xml:space="preserve">Bid Security/Earnest Money Deposit (EMD) </w:t>
            </w:r>
          </w:p>
        </w:tc>
        <w:tc>
          <w:tcPr>
            <w:tcW w:w="1276" w:type="dxa"/>
            <w:vAlign w:val="center"/>
          </w:tcPr>
          <w:p w:rsidR="00F72CF5" w:rsidRDefault="00F72CF5" w:rsidP="00F72CF5">
            <w:pPr>
              <w:pStyle w:val="Default"/>
              <w:spacing w:line="360" w:lineRule="auto"/>
              <w:rPr>
                <w:sz w:val="20"/>
                <w:szCs w:val="20"/>
              </w:rPr>
            </w:pPr>
            <w:r>
              <w:rPr>
                <w:sz w:val="20"/>
                <w:szCs w:val="20"/>
              </w:rPr>
              <w:t>9</w:t>
            </w:r>
          </w:p>
        </w:tc>
      </w:tr>
      <w:tr w:rsidR="00F72CF5" w:rsidTr="00F72CF5">
        <w:trPr>
          <w:trHeight w:val="133"/>
        </w:trPr>
        <w:tc>
          <w:tcPr>
            <w:tcW w:w="1548" w:type="dxa"/>
            <w:vAlign w:val="center"/>
          </w:tcPr>
          <w:p w:rsidR="00F72CF5" w:rsidRDefault="00F72CF5" w:rsidP="00F72CF5">
            <w:pPr>
              <w:pStyle w:val="Default"/>
              <w:spacing w:line="360" w:lineRule="auto"/>
              <w:rPr>
                <w:sz w:val="20"/>
                <w:szCs w:val="20"/>
              </w:rPr>
            </w:pPr>
            <w:r>
              <w:rPr>
                <w:sz w:val="20"/>
                <w:szCs w:val="20"/>
              </w:rPr>
              <w:t xml:space="preserve">Article-12 </w:t>
            </w:r>
          </w:p>
        </w:tc>
        <w:tc>
          <w:tcPr>
            <w:tcW w:w="6215" w:type="dxa"/>
            <w:vAlign w:val="center"/>
          </w:tcPr>
          <w:p w:rsidR="00F72CF5" w:rsidRDefault="00F72CF5" w:rsidP="00F72CF5">
            <w:pPr>
              <w:pStyle w:val="Default"/>
              <w:spacing w:line="360" w:lineRule="auto"/>
              <w:rPr>
                <w:sz w:val="20"/>
                <w:szCs w:val="20"/>
              </w:rPr>
            </w:pPr>
            <w:r>
              <w:rPr>
                <w:sz w:val="20"/>
                <w:szCs w:val="20"/>
              </w:rPr>
              <w:t xml:space="preserve">Period of Validity of Bid </w:t>
            </w:r>
          </w:p>
        </w:tc>
        <w:tc>
          <w:tcPr>
            <w:tcW w:w="1276" w:type="dxa"/>
            <w:vAlign w:val="center"/>
          </w:tcPr>
          <w:p w:rsidR="00F72CF5" w:rsidRDefault="00F72CF5" w:rsidP="00F72CF5">
            <w:pPr>
              <w:pStyle w:val="Default"/>
              <w:spacing w:line="360" w:lineRule="auto"/>
              <w:rPr>
                <w:sz w:val="20"/>
                <w:szCs w:val="20"/>
              </w:rPr>
            </w:pPr>
            <w:r>
              <w:rPr>
                <w:sz w:val="20"/>
                <w:szCs w:val="20"/>
              </w:rPr>
              <w:t>10</w:t>
            </w:r>
          </w:p>
        </w:tc>
      </w:tr>
      <w:tr w:rsidR="00F72CF5" w:rsidTr="00F72CF5">
        <w:trPr>
          <w:trHeight w:val="133"/>
        </w:trPr>
        <w:tc>
          <w:tcPr>
            <w:tcW w:w="1548" w:type="dxa"/>
            <w:vAlign w:val="center"/>
          </w:tcPr>
          <w:p w:rsidR="00F72CF5" w:rsidRDefault="00F72CF5" w:rsidP="00F72CF5">
            <w:pPr>
              <w:pStyle w:val="Default"/>
              <w:spacing w:line="360" w:lineRule="auto"/>
              <w:rPr>
                <w:sz w:val="20"/>
                <w:szCs w:val="20"/>
              </w:rPr>
            </w:pPr>
            <w:r>
              <w:rPr>
                <w:sz w:val="20"/>
                <w:szCs w:val="20"/>
              </w:rPr>
              <w:t xml:space="preserve">Article-13 </w:t>
            </w:r>
          </w:p>
        </w:tc>
        <w:tc>
          <w:tcPr>
            <w:tcW w:w="6215" w:type="dxa"/>
            <w:vAlign w:val="center"/>
          </w:tcPr>
          <w:p w:rsidR="00F72CF5" w:rsidRDefault="00F72CF5" w:rsidP="00F72CF5">
            <w:pPr>
              <w:pStyle w:val="Default"/>
              <w:spacing w:line="360" w:lineRule="auto"/>
              <w:rPr>
                <w:sz w:val="20"/>
                <w:szCs w:val="20"/>
              </w:rPr>
            </w:pPr>
            <w:r>
              <w:rPr>
                <w:sz w:val="20"/>
                <w:szCs w:val="20"/>
              </w:rPr>
              <w:t xml:space="preserve">Format and Signing of Bid </w:t>
            </w:r>
          </w:p>
        </w:tc>
        <w:tc>
          <w:tcPr>
            <w:tcW w:w="1276" w:type="dxa"/>
            <w:vAlign w:val="center"/>
          </w:tcPr>
          <w:p w:rsidR="00F72CF5" w:rsidRDefault="00F72CF5" w:rsidP="00F72CF5">
            <w:pPr>
              <w:pStyle w:val="Default"/>
              <w:spacing w:line="360" w:lineRule="auto"/>
              <w:rPr>
                <w:sz w:val="20"/>
                <w:szCs w:val="20"/>
              </w:rPr>
            </w:pPr>
            <w:r>
              <w:rPr>
                <w:sz w:val="20"/>
                <w:szCs w:val="20"/>
              </w:rPr>
              <w:t>10</w:t>
            </w:r>
          </w:p>
        </w:tc>
      </w:tr>
      <w:tr w:rsidR="00F72CF5" w:rsidTr="00F72CF5">
        <w:trPr>
          <w:trHeight w:val="134"/>
        </w:trPr>
        <w:tc>
          <w:tcPr>
            <w:tcW w:w="1548" w:type="dxa"/>
            <w:vAlign w:val="center"/>
          </w:tcPr>
          <w:p w:rsidR="00F72CF5" w:rsidRDefault="00F72CF5" w:rsidP="00F72CF5">
            <w:pPr>
              <w:pStyle w:val="Default"/>
              <w:spacing w:line="360" w:lineRule="auto"/>
              <w:rPr>
                <w:sz w:val="20"/>
                <w:szCs w:val="20"/>
              </w:rPr>
            </w:pPr>
            <w:r>
              <w:rPr>
                <w:sz w:val="20"/>
                <w:szCs w:val="20"/>
              </w:rPr>
              <w:t xml:space="preserve">Article-14 </w:t>
            </w:r>
          </w:p>
        </w:tc>
        <w:tc>
          <w:tcPr>
            <w:tcW w:w="6215" w:type="dxa"/>
            <w:vAlign w:val="center"/>
          </w:tcPr>
          <w:p w:rsidR="00F72CF5" w:rsidRDefault="00F72CF5" w:rsidP="00F72CF5">
            <w:pPr>
              <w:pStyle w:val="Default"/>
              <w:spacing w:line="360" w:lineRule="auto"/>
              <w:rPr>
                <w:sz w:val="20"/>
                <w:szCs w:val="20"/>
              </w:rPr>
            </w:pPr>
            <w:r>
              <w:rPr>
                <w:sz w:val="20"/>
                <w:szCs w:val="20"/>
              </w:rPr>
              <w:t xml:space="preserve">Sealing and Marking of Bid </w:t>
            </w:r>
          </w:p>
        </w:tc>
        <w:tc>
          <w:tcPr>
            <w:tcW w:w="1276" w:type="dxa"/>
            <w:vAlign w:val="center"/>
          </w:tcPr>
          <w:p w:rsidR="00F72CF5" w:rsidRDefault="00F72CF5" w:rsidP="00F72CF5">
            <w:pPr>
              <w:pStyle w:val="Default"/>
              <w:spacing w:line="360" w:lineRule="auto"/>
              <w:rPr>
                <w:sz w:val="20"/>
                <w:szCs w:val="20"/>
              </w:rPr>
            </w:pPr>
            <w:r>
              <w:rPr>
                <w:sz w:val="20"/>
                <w:szCs w:val="20"/>
              </w:rPr>
              <w:t>10</w:t>
            </w:r>
          </w:p>
        </w:tc>
      </w:tr>
      <w:tr w:rsidR="00F72CF5" w:rsidTr="00F72CF5">
        <w:trPr>
          <w:trHeight w:val="134"/>
        </w:trPr>
        <w:tc>
          <w:tcPr>
            <w:tcW w:w="1548" w:type="dxa"/>
            <w:vAlign w:val="center"/>
          </w:tcPr>
          <w:p w:rsidR="00F72CF5" w:rsidRDefault="00F72CF5" w:rsidP="00F72CF5">
            <w:pPr>
              <w:pStyle w:val="Default"/>
              <w:spacing w:line="360" w:lineRule="auto"/>
              <w:rPr>
                <w:sz w:val="20"/>
                <w:szCs w:val="20"/>
              </w:rPr>
            </w:pPr>
            <w:r>
              <w:rPr>
                <w:sz w:val="20"/>
                <w:szCs w:val="20"/>
              </w:rPr>
              <w:t xml:space="preserve">Article-15 </w:t>
            </w:r>
          </w:p>
        </w:tc>
        <w:tc>
          <w:tcPr>
            <w:tcW w:w="6215" w:type="dxa"/>
            <w:vAlign w:val="center"/>
          </w:tcPr>
          <w:p w:rsidR="00F72CF5" w:rsidRDefault="00F72CF5" w:rsidP="00F72CF5">
            <w:pPr>
              <w:pStyle w:val="Default"/>
              <w:spacing w:line="360" w:lineRule="auto"/>
              <w:rPr>
                <w:sz w:val="20"/>
                <w:szCs w:val="20"/>
              </w:rPr>
            </w:pPr>
            <w:r>
              <w:rPr>
                <w:sz w:val="20"/>
                <w:szCs w:val="20"/>
              </w:rPr>
              <w:t xml:space="preserve">Bid Due Date </w:t>
            </w:r>
          </w:p>
        </w:tc>
        <w:tc>
          <w:tcPr>
            <w:tcW w:w="1276" w:type="dxa"/>
            <w:vAlign w:val="center"/>
          </w:tcPr>
          <w:p w:rsidR="00F72CF5" w:rsidRDefault="00F72CF5" w:rsidP="00F72CF5">
            <w:pPr>
              <w:pStyle w:val="Default"/>
              <w:spacing w:line="360" w:lineRule="auto"/>
              <w:rPr>
                <w:sz w:val="20"/>
                <w:szCs w:val="20"/>
              </w:rPr>
            </w:pPr>
            <w:r>
              <w:rPr>
                <w:sz w:val="20"/>
                <w:szCs w:val="20"/>
              </w:rPr>
              <w:t>10</w:t>
            </w:r>
          </w:p>
        </w:tc>
      </w:tr>
      <w:tr w:rsidR="00F72CF5" w:rsidTr="00F72CF5">
        <w:trPr>
          <w:trHeight w:val="134"/>
        </w:trPr>
        <w:tc>
          <w:tcPr>
            <w:tcW w:w="1548" w:type="dxa"/>
            <w:vAlign w:val="center"/>
          </w:tcPr>
          <w:p w:rsidR="00F72CF5" w:rsidRDefault="00F72CF5" w:rsidP="00F72CF5">
            <w:pPr>
              <w:pStyle w:val="Default"/>
              <w:spacing w:line="360" w:lineRule="auto"/>
              <w:rPr>
                <w:sz w:val="20"/>
                <w:szCs w:val="20"/>
              </w:rPr>
            </w:pPr>
            <w:r>
              <w:rPr>
                <w:sz w:val="20"/>
                <w:szCs w:val="20"/>
              </w:rPr>
              <w:t xml:space="preserve">Article-16 </w:t>
            </w:r>
          </w:p>
        </w:tc>
        <w:tc>
          <w:tcPr>
            <w:tcW w:w="6215" w:type="dxa"/>
            <w:vAlign w:val="center"/>
          </w:tcPr>
          <w:p w:rsidR="00F72CF5" w:rsidRDefault="00F72CF5" w:rsidP="00F72CF5">
            <w:pPr>
              <w:pStyle w:val="Default"/>
              <w:spacing w:line="360" w:lineRule="auto"/>
              <w:rPr>
                <w:sz w:val="20"/>
                <w:szCs w:val="20"/>
              </w:rPr>
            </w:pPr>
            <w:r>
              <w:rPr>
                <w:sz w:val="20"/>
                <w:szCs w:val="20"/>
              </w:rPr>
              <w:t xml:space="preserve">Late Bid/Conditional Bid </w:t>
            </w:r>
          </w:p>
        </w:tc>
        <w:tc>
          <w:tcPr>
            <w:tcW w:w="1276" w:type="dxa"/>
            <w:vAlign w:val="center"/>
          </w:tcPr>
          <w:p w:rsidR="00F72CF5" w:rsidRDefault="00F72CF5" w:rsidP="00F72CF5">
            <w:pPr>
              <w:pStyle w:val="Default"/>
              <w:spacing w:line="360" w:lineRule="auto"/>
              <w:rPr>
                <w:sz w:val="20"/>
                <w:szCs w:val="20"/>
              </w:rPr>
            </w:pPr>
            <w:r>
              <w:rPr>
                <w:sz w:val="20"/>
                <w:szCs w:val="20"/>
              </w:rPr>
              <w:t>11</w:t>
            </w:r>
          </w:p>
        </w:tc>
      </w:tr>
      <w:tr w:rsidR="00F72CF5" w:rsidTr="00F72CF5">
        <w:trPr>
          <w:trHeight w:val="133"/>
        </w:trPr>
        <w:tc>
          <w:tcPr>
            <w:tcW w:w="1548" w:type="dxa"/>
            <w:vAlign w:val="center"/>
          </w:tcPr>
          <w:p w:rsidR="00F72CF5" w:rsidRDefault="00F72CF5" w:rsidP="00F72CF5">
            <w:pPr>
              <w:pStyle w:val="Default"/>
              <w:spacing w:line="360" w:lineRule="auto"/>
              <w:rPr>
                <w:sz w:val="20"/>
                <w:szCs w:val="20"/>
              </w:rPr>
            </w:pPr>
            <w:r>
              <w:rPr>
                <w:sz w:val="20"/>
                <w:szCs w:val="20"/>
              </w:rPr>
              <w:t xml:space="preserve">Article-17 </w:t>
            </w:r>
          </w:p>
        </w:tc>
        <w:tc>
          <w:tcPr>
            <w:tcW w:w="6215" w:type="dxa"/>
            <w:vAlign w:val="center"/>
          </w:tcPr>
          <w:p w:rsidR="00F72CF5" w:rsidRDefault="00F72CF5" w:rsidP="00F72CF5">
            <w:pPr>
              <w:pStyle w:val="Default"/>
              <w:spacing w:line="360" w:lineRule="auto"/>
              <w:rPr>
                <w:sz w:val="20"/>
                <w:szCs w:val="20"/>
              </w:rPr>
            </w:pPr>
            <w:r>
              <w:rPr>
                <w:sz w:val="20"/>
                <w:szCs w:val="20"/>
              </w:rPr>
              <w:t xml:space="preserve">Modification and Withdrawal of Bid </w:t>
            </w:r>
          </w:p>
        </w:tc>
        <w:tc>
          <w:tcPr>
            <w:tcW w:w="1276" w:type="dxa"/>
            <w:vAlign w:val="center"/>
          </w:tcPr>
          <w:p w:rsidR="00F72CF5" w:rsidRDefault="00F72CF5" w:rsidP="00F72CF5">
            <w:pPr>
              <w:pStyle w:val="Default"/>
              <w:spacing w:line="360" w:lineRule="auto"/>
              <w:rPr>
                <w:sz w:val="20"/>
                <w:szCs w:val="20"/>
              </w:rPr>
            </w:pPr>
            <w:r>
              <w:rPr>
                <w:sz w:val="20"/>
                <w:szCs w:val="20"/>
              </w:rPr>
              <w:t>11</w:t>
            </w:r>
          </w:p>
        </w:tc>
      </w:tr>
      <w:tr w:rsidR="00F72CF5" w:rsidTr="00F72CF5">
        <w:trPr>
          <w:trHeight w:val="133"/>
        </w:trPr>
        <w:tc>
          <w:tcPr>
            <w:tcW w:w="1548" w:type="dxa"/>
            <w:vAlign w:val="center"/>
          </w:tcPr>
          <w:p w:rsidR="00F72CF5" w:rsidRDefault="00F72CF5" w:rsidP="00F72CF5">
            <w:pPr>
              <w:pStyle w:val="Default"/>
              <w:spacing w:line="360" w:lineRule="auto"/>
              <w:rPr>
                <w:sz w:val="20"/>
                <w:szCs w:val="20"/>
              </w:rPr>
            </w:pPr>
            <w:r>
              <w:rPr>
                <w:sz w:val="20"/>
                <w:szCs w:val="20"/>
              </w:rPr>
              <w:t xml:space="preserve">Article-18 </w:t>
            </w:r>
          </w:p>
        </w:tc>
        <w:tc>
          <w:tcPr>
            <w:tcW w:w="6215" w:type="dxa"/>
            <w:vAlign w:val="center"/>
          </w:tcPr>
          <w:p w:rsidR="00F72CF5" w:rsidRDefault="00F72CF5" w:rsidP="00F72CF5">
            <w:pPr>
              <w:pStyle w:val="Default"/>
              <w:spacing w:line="360" w:lineRule="auto"/>
              <w:rPr>
                <w:sz w:val="20"/>
                <w:szCs w:val="20"/>
              </w:rPr>
            </w:pPr>
            <w:r>
              <w:rPr>
                <w:sz w:val="20"/>
                <w:szCs w:val="20"/>
              </w:rPr>
              <w:t>Opening of Bids by OLM</w:t>
            </w:r>
          </w:p>
        </w:tc>
        <w:tc>
          <w:tcPr>
            <w:tcW w:w="1276" w:type="dxa"/>
            <w:vAlign w:val="center"/>
          </w:tcPr>
          <w:p w:rsidR="00F72CF5" w:rsidRDefault="00F72CF5" w:rsidP="00F72CF5">
            <w:pPr>
              <w:pStyle w:val="Default"/>
              <w:spacing w:line="360" w:lineRule="auto"/>
              <w:rPr>
                <w:sz w:val="20"/>
                <w:szCs w:val="20"/>
              </w:rPr>
            </w:pPr>
            <w:r>
              <w:rPr>
                <w:sz w:val="20"/>
                <w:szCs w:val="20"/>
              </w:rPr>
              <w:t>11</w:t>
            </w:r>
          </w:p>
        </w:tc>
      </w:tr>
      <w:tr w:rsidR="00F72CF5" w:rsidTr="00F72CF5">
        <w:trPr>
          <w:trHeight w:val="132"/>
        </w:trPr>
        <w:tc>
          <w:tcPr>
            <w:tcW w:w="1548" w:type="dxa"/>
            <w:vAlign w:val="center"/>
          </w:tcPr>
          <w:p w:rsidR="00F72CF5" w:rsidRDefault="00F72CF5" w:rsidP="00F72CF5">
            <w:pPr>
              <w:pStyle w:val="Default"/>
              <w:spacing w:line="360" w:lineRule="auto"/>
              <w:rPr>
                <w:sz w:val="20"/>
                <w:szCs w:val="20"/>
              </w:rPr>
            </w:pPr>
            <w:r>
              <w:rPr>
                <w:sz w:val="20"/>
                <w:szCs w:val="20"/>
              </w:rPr>
              <w:t xml:space="preserve">Article-19 </w:t>
            </w:r>
          </w:p>
        </w:tc>
        <w:tc>
          <w:tcPr>
            <w:tcW w:w="6215" w:type="dxa"/>
            <w:vAlign w:val="center"/>
          </w:tcPr>
          <w:p w:rsidR="00F72CF5" w:rsidRDefault="00F72CF5" w:rsidP="00F72CF5">
            <w:pPr>
              <w:pStyle w:val="Default"/>
              <w:spacing w:line="360" w:lineRule="auto"/>
              <w:rPr>
                <w:sz w:val="20"/>
                <w:szCs w:val="20"/>
              </w:rPr>
            </w:pPr>
            <w:r>
              <w:rPr>
                <w:sz w:val="20"/>
                <w:szCs w:val="20"/>
              </w:rPr>
              <w:t xml:space="preserve">Contacting OLM </w:t>
            </w:r>
          </w:p>
        </w:tc>
        <w:tc>
          <w:tcPr>
            <w:tcW w:w="1276" w:type="dxa"/>
            <w:vAlign w:val="center"/>
          </w:tcPr>
          <w:p w:rsidR="00F72CF5" w:rsidRDefault="00F72CF5" w:rsidP="00F72CF5">
            <w:pPr>
              <w:pStyle w:val="Default"/>
              <w:spacing w:line="360" w:lineRule="auto"/>
              <w:rPr>
                <w:sz w:val="20"/>
                <w:szCs w:val="20"/>
              </w:rPr>
            </w:pPr>
            <w:r>
              <w:rPr>
                <w:sz w:val="20"/>
                <w:szCs w:val="20"/>
              </w:rPr>
              <w:t>11</w:t>
            </w:r>
          </w:p>
        </w:tc>
      </w:tr>
      <w:tr w:rsidR="00F72CF5" w:rsidTr="00F72CF5">
        <w:trPr>
          <w:trHeight w:val="132"/>
        </w:trPr>
        <w:tc>
          <w:tcPr>
            <w:tcW w:w="1548" w:type="dxa"/>
            <w:vAlign w:val="center"/>
          </w:tcPr>
          <w:p w:rsidR="00F72CF5" w:rsidRDefault="00F72CF5" w:rsidP="00F72CF5">
            <w:pPr>
              <w:pStyle w:val="Default"/>
              <w:spacing w:line="360" w:lineRule="auto"/>
              <w:rPr>
                <w:sz w:val="20"/>
                <w:szCs w:val="20"/>
              </w:rPr>
            </w:pPr>
            <w:r>
              <w:rPr>
                <w:sz w:val="20"/>
                <w:szCs w:val="20"/>
              </w:rPr>
              <w:t xml:space="preserve">Article-20 </w:t>
            </w:r>
          </w:p>
        </w:tc>
        <w:tc>
          <w:tcPr>
            <w:tcW w:w="6215" w:type="dxa"/>
            <w:vAlign w:val="center"/>
          </w:tcPr>
          <w:p w:rsidR="00F72CF5" w:rsidRDefault="00F72CF5" w:rsidP="00F72CF5">
            <w:pPr>
              <w:pStyle w:val="Default"/>
              <w:spacing w:line="360" w:lineRule="auto"/>
              <w:rPr>
                <w:sz w:val="20"/>
                <w:szCs w:val="20"/>
              </w:rPr>
            </w:pPr>
            <w:r>
              <w:rPr>
                <w:sz w:val="20"/>
                <w:szCs w:val="20"/>
              </w:rPr>
              <w:t xml:space="preserve">Bid Evaluation </w:t>
            </w:r>
          </w:p>
        </w:tc>
        <w:tc>
          <w:tcPr>
            <w:tcW w:w="1276" w:type="dxa"/>
            <w:vAlign w:val="center"/>
          </w:tcPr>
          <w:p w:rsidR="00F72CF5" w:rsidRDefault="00F72CF5" w:rsidP="00F72CF5">
            <w:pPr>
              <w:pStyle w:val="Default"/>
              <w:spacing w:line="360" w:lineRule="auto"/>
              <w:rPr>
                <w:sz w:val="20"/>
                <w:szCs w:val="20"/>
              </w:rPr>
            </w:pPr>
            <w:r>
              <w:rPr>
                <w:sz w:val="20"/>
                <w:szCs w:val="20"/>
              </w:rPr>
              <w:t>11</w:t>
            </w:r>
          </w:p>
        </w:tc>
      </w:tr>
      <w:tr w:rsidR="00F72CF5" w:rsidTr="00F72CF5">
        <w:trPr>
          <w:trHeight w:val="134"/>
        </w:trPr>
        <w:tc>
          <w:tcPr>
            <w:tcW w:w="1548" w:type="dxa"/>
            <w:vAlign w:val="center"/>
          </w:tcPr>
          <w:p w:rsidR="00F72CF5" w:rsidRDefault="00F72CF5" w:rsidP="00F72CF5">
            <w:pPr>
              <w:pStyle w:val="Default"/>
              <w:spacing w:line="360" w:lineRule="auto"/>
              <w:rPr>
                <w:sz w:val="20"/>
                <w:szCs w:val="20"/>
              </w:rPr>
            </w:pPr>
            <w:r>
              <w:rPr>
                <w:sz w:val="20"/>
                <w:szCs w:val="20"/>
              </w:rPr>
              <w:t xml:space="preserve">Article-21 </w:t>
            </w:r>
          </w:p>
        </w:tc>
        <w:tc>
          <w:tcPr>
            <w:tcW w:w="6215" w:type="dxa"/>
            <w:vAlign w:val="center"/>
          </w:tcPr>
          <w:p w:rsidR="00F72CF5" w:rsidRDefault="00F72CF5" w:rsidP="00F72CF5">
            <w:pPr>
              <w:pStyle w:val="Default"/>
              <w:spacing w:line="360" w:lineRule="auto"/>
              <w:rPr>
                <w:sz w:val="20"/>
                <w:szCs w:val="20"/>
              </w:rPr>
            </w:pPr>
            <w:r>
              <w:rPr>
                <w:sz w:val="20"/>
                <w:szCs w:val="20"/>
              </w:rPr>
              <w:t xml:space="preserve">The OLM’s Right to accept any Bid and to reject any or all Bids </w:t>
            </w:r>
          </w:p>
        </w:tc>
        <w:tc>
          <w:tcPr>
            <w:tcW w:w="1276" w:type="dxa"/>
            <w:vAlign w:val="center"/>
          </w:tcPr>
          <w:p w:rsidR="00F72CF5" w:rsidRDefault="00F72CF5" w:rsidP="00F72CF5">
            <w:pPr>
              <w:pStyle w:val="Default"/>
              <w:spacing w:line="360" w:lineRule="auto"/>
              <w:rPr>
                <w:sz w:val="20"/>
                <w:szCs w:val="20"/>
              </w:rPr>
            </w:pPr>
            <w:r>
              <w:rPr>
                <w:sz w:val="20"/>
                <w:szCs w:val="20"/>
              </w:rPr>
              <w:t>12</w:t>
            </w:r>
          </w:p>
        </w:tc>
      </w:tr>
      <w:tr w:rsidR="00F72CF5" w:rsidTr="00F72CF5">
        <w:trPr>
          <w:trHeight w:val="137"/>
        </w:trPr>
        <w:tc>
          <w:tcPr>
            <w:tcW w:w="1548" w:type="dxa"/>
            <w:vAlign w:val="center"/>
          </w:tcPr>
          <w:p w:rsidR="00F72CF5" w:rsidRDefault="00F72CF5" w:rsidP="00F72CF5">
            <w:pPr>
              <w:pStyle w:val="Default"/>
              <w:spacing w:line="360" w:lineRule="auto"/>
              <w:rPr>
                <w:sz w:val="20"/>
                <w:szCs w:val="20"/>
              </w:rPr>
            </w:pPr>
            <w:r>
              <w:rPr>
                <w:sz w:val="20"/>
                <w:szCs w:val="20"/>
              </w:rPr>
              <w:t xml:space="preserve">Article-22 </w:t>
            </w:r>
          </w:p>
        </w:tc>
        <w:tc>
          <w:tcPr>
            <w:tcW w:w="6215" w:type="dxa"/>
            <w:vAlign w:val="center"/>
          </w:tcPr>
          <w:p w:rsidR="00F72CF5" w:rsidRDefault="00F72CF5" w:rsidP="00F72CF5">
            <w:pPr>
              <w:pStyle w:val="Default"/>
              <w:spacing w:line="360" w:lineRule="auto"/>
              <w:rPr>
                <w:sz w:val="20"/>
                <w:szCs w:val="20"/>
              </w:rPr>
            </w:pPr>
            <w:r>
              <w:rPr>
                <w:sz w:val="20"/>
                <w:szCs w:val="20"/>
              </w:rPr>
              <w:t xml:space="preserve">Notification of Award &amp; Issuing Work order </w:t>
            </w:r>
          </w:p>
        </w:tc>
        <w:tc>
          <w:tcPr>
            <w:tcW w:w="1276" w:type="dxa"/>
            <w:vAlign w:val="center"/>
          </w:tcPr>
          <w:p w:rsidR="00F72CF5" w:rsidRDefault="00F72CF5" w:rsidP="00F72CF5">
            <w:pPr>
              <w:pStyle w:val="Default"/>
              <w:spacing w:line="360" w:lineRule="auto"/>
              <w:rPr>
                <w:sz w:val="20"/>
                <w:szCs w:val="20"/>
              </w:rPr>
            </w:pPr>
            <w:r>
              <w:rPr>
                <w:sz w:val="20"/>
                <w:szCs w:val="20"/>
              </w:rPr>
              <w:t>12</w:t>
            </w:r>
          </w:p>
        </w:tc>
      </w:tr>
      <w:tr w:rsidR="00F72CF5" w:rsidTr="00F72CF5">
        <w:trPr>
          <w:trHeight w:val="133"/>
        </w:trPr>
        <w:tc>
          <w:tcPr>
            <w:tcW w:w="1548" w:type="dxa"/>
            <w:vAlign w:val="center"/>
          </w:tcPr>
          <w:p w:rsidR="00F72CF5" w:rsidRDefault="00F72CF5" w:rsidP="00F72CF5">
            <w:pPr>
              <w:pStyle w:val="Default"/>
              <w:spacing w:line="360" w:lineRule="auto"/>
              <w:rPr>
                <w:sz w:val="20"/>
                <w:szCs w:val="20"/>
              </w:rPr>
            </w:pPr>
            <w:r>
              <w:rPr>
                <w:sz w:val="20"/>
                <w:szCs w:val="20"/>
              </w:rPr>
              <w:t xml:space="preserve">Article-23 </w:t>
            </w:r>
          </w:p>
        </w:tc>
        <w:tc>
          <w:tcPr>
            <w:tcW w:w="6215" w:type="dxa"/>
            <w:vAlign w:val="center"/>
          </w:tcPr>
          <w:p w:rsidR="00F72CF5" w:rsidRDefault="00F72CF5" w:rsidP="00F72CF5">
            <w:pPr>
              <w:pStyle w:val="Default"/>
              <w:spacing w:line="360" w:lineRule="auto"/>
              <w:rPr>
                <w:sz w:val="20"/>
                <w:szCs w:val="20"/>
              </w:rPr>
            </w:pPr>
            <w:r>
              <w:rPr>
                <w:sz w:val="20"/>
                <w:szCs w:val="20"/>
              </w:rPr>
              <w:t xml:space="preserve">Performance Guarantee </w:t>
            </w:r>
          </w:p>
        </w:tc>
        <w:tc>
          <w:tcPr>
            <w:tcW w:w="1276" w:type="dxa"/>
            <w:vAlign w:val="center"/>
          </w:tcPr>
          <w:p w:rsidR="00F72CF5" w:rsidRDefault="00F72CF5" w:rsidP="00F72CF5">
            <w:pPr>
              <w:pStyle w:val="Default"/>
              <w:spacing w:line="360" w:lineRule="auto"/>
              <w:rPr>
                <w:sz w:val="20"/>
                <w:szCs w:val="20"/>
              </w:rPr>
            </w:pPr>
            <w:r>
              <w:rPr>
                <w:sz w:val="20"/>
                <w:szCs w:val="20"/>
              </w:rPr>
              <w:t>12</w:t>
            </w:r>
          </w:p>
        </w:tc>
      </w:tr>
      <w:tr w:rsidR="00F72CF5" w:rsidTr="00F72CF5">
        <w:trPr>
          <w:trHeight w:val="133"/>
        </w:trPr>
        <w:tc>
          <w:tcPr>
            <w:tcW w:w="1548" w:type="dxa"/>
            <w:vAlign w:val="center"/>
          </w:tcPr>
          <w:p w:rsidR="00F72CF5" w:rsidRDefault="00F72CF5" w:rsidP="00F72CF5">
            <w:pPr>
              <w:pStyle w:val="Default"/>
              <w:spacing w:line="360" w:lineRule="auto"/>
              <w:rPr>
                <w:sz w:val="20"/>
                <w:szCs w:val="20"/>
              </w:rPr>
            </w:pPr>
            <w:r>
              <w:rPr>
                <w:sz w:val="20"/>
                <w:szCs w:val="20"/>
              </w:rPr>
              <w:t xml:space="preserve">Article-24 </w:t>
            </w:r>
          </w:p>
        </w:tc>
        <w:tc>
          <w:tcPr>
            <w:tcW w:w="6215" w:type="dxa"/>
            <w:vAlign w:val="center"/>
          </w:tcPr>
          <w:p w:rsidR="00F72CF5" w:rsidRDefault="00F72CF5" w:rsidP="00F72CF5">
            <w:pPr>
              <w:pStyle w:val="Default"/>
              <w:spacing w:line="360" w:lineRule="auto"/>
              <w:rPr>
                <w:sz w:val="20"/>
                <w:szCs w:val="20"/>
              </w:rPr>
            </w:pPr>
            <w:r>
              <w:rPr>
                <w:sz w:val="20"/>
                <w:szCs w:val="20"/>
              </w:rPr>
              <w:t xml:space="preserve">Payment Terms </w:t>
            </w:r>
          </w:p>
        </w:tc>
        <w:tc>
          <w:tcPr>
            <w:tcW w:w="1276" w:type="dxa"/>
            <w:vAlign w:val="center"/>
          </w:tcPr>
          <w:p w:rsidR="00F72CF5" w:rsidRDefault="00F72CF5" w:rsidP="00F72CF5">
            <w:pPr>
              <w:pStyle w:val="Default"/>
              <w:spacing w:line="360" w:lineRule="auto"/>
              <w:rPr>
                <w:sz w:val="20"/>
                <w:szCs w:val="20"/>
              </w:rPr>
            </w:pPr>
            <w:r>
              <w:rPr>
                <w:sz w:val="20"/>
                <w:szCs w:val="20"/>
              </w:rPr>
              <w:t>12</w:t>
            </w:r>
          </w:p>
        </w:tc>
      </w:tr>
      <w:tr w:rsidR="00F72CF5" w:rsidTr="00F72CF5">
        <w:trPr>
          <w:trHeight w:val="133"/>
        </w:trPr>
        <w:tc>
          <w:tcPr>
            <w:tcW w:w="1548" w:type="dxa"/>
            <w:vAlign w:val="center"/>
          </w:tcPr>
          <w:p w:rsidR="00F72CF5" w:rsidRDefault="00F72CF5" w:rsidP="00F72CF5">
            <w:pPr>
              <w:pStyle w:val="Default"/>
              <w:spacing w:line="360" w:lineRule="auto"/>
              <w:rPr>
                <w:sz w:val="20"/>
                <w:szCs w:val="20"/>
              </w:rPr>
            </w:pPr>
            <w:r>
              <w:rPr>
                <w:sz w:val="20"/>
                <w:szCs w:val="20"/>
              </w:rPr>
              <w:t xml:space="preserve">Article-25 </w:t>
            </w:r>
          </w:p>
        </w:tc>
        <w:tc>
          <w:tcPr>
            <w:tcW w:w="6215" w:type="dxa"/>
            <w:vAlign w:val="center"/>
          </w:tcPr>
          <w:p w:rsidR="00F72CF5" w:rsidRDefault="00F72CF5" w:rsidP="00F72CF5">
            <w:pPr>
              <w:pStyle w:val="Default"/>
              <w:spacing w:line="360" w:lineRule="auto"/>
              <w:rPr>
                <w:sz w:val="20"/>
                <w:szCs w:val="20"/>
              </w:rPr>
            </w:pPr>
            <w:r>
              <w:rPr>
                <w:sz w:val="20"/>
                <w:szCs w:val="20"/>
              </w:rPr>
              <w:t xml:space="preserve">Penalty Terms </w:t>
            </w:r>
          </w:p>
        </w:tc>
        <w:tc>
          <w:tcPr>
            <w:tcW w:w="1276" w:type="dxa"/>
            <w:vAlign w:val="center"/>
          </w:tcPr>
          <w:p w:rsidR="00F72CF5" w:rsidRDefault="00F72CF5" w:rsidP="00F72CF5">
            <w:pPr>
              <w:pStyle w:val="Default"/>
              <w:spacing w:line="360" w:lineRule="auto"/>
              <w:rPr>
                <w:sz w:val="20"/>
                <w:szCs w:val="20"/>
              </w:rPr>
            </w:pPr>
            <w:r>
              <w:rPr>
                <w:sz w:val="20"/>
                <w:szCs w:val="20"/>
              </w:rPr>
              <w:t>12</w:t>
            </w:r>
          </w:p>
        </w:tc>
      </w:tr>
      <w:tr w:rsidR="00F72CF5" w:rsidTr="00F72CF5">
        <w:trPr>
          <w:trHeight w:val="134"/>
        </w:trPr>
        <w:tc>
          <w:tcPr>
            <w:tcW w:w="1548" w:type="dxa"/>
            <w:vAlign w:val="center"/>
          </w:tcPr>
          <w:p w:rsidR="00F72CF5" w:rsidRDefault="00F72CF5" w:rsidP="00F72CF5">
            <w:pPr>
              <w:pStyle w:val="Default"/>
              <w:spacing w:line="360" w:lineRule="auto"/>
              <w:rPr>
                <w:sz w:val="20"/>
                <w:szCs w:val="20"/>
              </w:rPr>
            </w:pPr>
            <w:r>
              <w:rPr>
                <w:sz w:val="20"/>
                <w:szCs w:val="20"/>
              </w:rPr>
              <w:t xml:space="preserve">Article-26 </w:t>
            </w:r>
          </w:p>
        </w:tc>
        <w:tc>
          <w:tcPr>
            <w:tcW w:w="6215" w:type="dxa"/>
            <w:vAlign w:val="center"/>
          </w:tcPr>
          <w:p w:rsidR="00F72CF5" w:rsidRDefault="00F72CF5" w:rsidP="00F72CF5">
            <w:pPr>
              <w:pStyle w:val="Default"/>
              <w:spacing w:line="360" w:lineRule="auto"/>
              <w:rPr>
                <w:sz w:val="20"/>
                <w:szCs w:val="20"/>
              </w:rPr>
            </w:pPr>
            <w:r>
              <w:rPr>
                <w:sz w:val="20"/>
                <w:szCs w:val="20"/>
              </w:rPr>
              <w:t xml:space="preserve">Patent Rights </w:t>
            </w:r>
          </w:p>
        </w:tc>
        <w:tc>
          <w:tcPr>
            <w:tcW w:w="1276" w:type="dxa"/>
            <w:vAlign w:val="center"/>
          </w:tcPr>
          <w:p w:rsidR="00F72CF5" w:rsidRDefault="00F72CF5" w:rsidP="00F72CF5">
            <w:pPr>
              <w:pStyle w:val="Default"/>
              <w:spacing w:line="360" w:lineRule="auto"/>
              <w:rPr>
                <w:sz w:val="20"/>
                <w:szCs w:val="20"/>
              </w:rPr>
            </w:pPr>
            <w:r>
              <w:rPr>
                <w:sz w:val="20"/>
                <w:szCs w:val="20"/>
              </w:rPr>
              <w:t>13</w:t>
            </w:r>
          </w:p>
        </w:tc>
      </w:tr>
      <w:tr w:rsidR="00F72CF5" w:rsidTr="00F72CF5">
        <w:trPr>
          <w:trHeight w:val="560"/>
        </w:trPr>
        <w:tc>
          <w:tcPr>
            <w:tcW w:w="1548" w:type="dxa"/>
            <w:vAlign w:val="center"/>
          </w:tcPr>
          <w:p w:rsidR="00F72CF5" w:rsidRDefault="00F72CF5" w:rsidP="00F72CF5">
            <w:pPr>
              <w:pStyle w:val="Default"/>
              <w:spacing w:line="360" w:lineRule="auto"/>
              <w:rPr>
                <w:sz w:val="20"/>
                <w:szCs w:val="20"/>
              </w:rPr>
            </w:pPr>
            <w:r>
              <w:rPr>
                <w:sz w:val="20"/>
                <w:szCs w:val="20"/>
              </w:rPr>
              <w:t xml:space="preserve">Chapter-III </w:t>
            </w:r>
          </w:p>
        </w:tc>
        <w:tc>
          <w:tcPr>
            <w:tcW w:w="6215" w:type="dxa"/>
            <w:vAlign w:val="center"/>
          </w:tcPr>
          <w:p w:rsidR="00F72CF5" w:rsidRDefault="00F72CF5" w:rsidP="00F72CF5">
            <w:pPr>
              <w:pStyle w:val="Default"/>
              <w:spacing w:line="360" w:lineRule="auto"/>
              <w:rPr>
                <w:sz w:val="20"/>
                <w:szCs w:val="20"/>
              </w:rPr>
            </w:pPr>
            <w:r>
              <w:rPr>
                <w:sz w:val="20"/>
                <w:szCs w:val="20"/>
              </w:rPr>
              <w:t xml:space="preserve">TERMS OF REFERENCE </w:t>
            </w:r>
          </w:p>
        </w:tc>
        <w:tc>
          <w:tcPr>
            <w:tcW w:w="1276" w:type="dxa"/>
            <w:vAlign w:val="center"/>
          </w:tcPr>
          <w:p w:rsidR="00F72CF5" w:rsidRDefault="00F72CF5" w:rsidP="00F72CF5">
            <w:pPr>
              <w:pStyle w:val="Default"/>
              <w:spacing w:line="360" w:lineRule="auto"/>
              <w:rPr>
                <w:sz w:val="20"/>
                <w:szCs w:val="20"/>
              </w:rPr>
            </w:pPr>
            <w:r>
              <w:rPr>
                <w:sz w:val="20"/>
                <w:szCs w:val="20"/>
              </w:rPr>
              <w:t>13</w:t>
            </w:r>
          </w:p>
        </w:tc>
      </w:tr>
      <w:tr w:rsidR="00F72CF5" w:rsidTr="00F72CF5">
        <w:trPr>
          <w:trHeight w:val="650"/>
        </w:trPr>
        <w:tc>
          <w:tcPr>
            <w:tcW w:w="1548" w:type="dxa"/>
            <w:vAlign w:val="center"/>
          </w:tcPr>
          <w:p w:rsidR="00F72CF5" w:rsidRDefault="00F72CF5" w:rsidP="00F72CF5">
            <w:pPr>
              <w:pStyle w:val="Default"/>
              <w:spacing w:line="360" w:lineRule="auto"/>
              <w:rPr>
                <w:sz w:val="20"/>
              </w:rPr>
            </w:pPr>
          </w:p>
          <w:p w:rsidR="00F72CF5" w:rsidRPr="0003408E" w:rsidRDefault="00F72CF5" w:rsidP="00F72CF5">
            <w:pPr>
              <w:pStyle w:val="Default"/>
              <w:spacing w:line="360" w:lineRule="auto"/>
              <w:rPr>
                <w:sz w:val="20"/>
              </w:rPr>
            </w:pPr>
            <w:r w:rsidRPr="0003408E">
              <w:rPr>
                <w:sz w:val="20"/>
              </w:rPr>
              <w:t>CHAPTER-IV</w:t>
            </w:r>
          </w:p>
        </w:tc>
        <w:tc>
          <w:tcPr>
            <w:tcW w:w="6215" w:type="dxa"/>
            <w:vAlign w:val="center"/>
          </w:tcPr>
          <w:p w:rsidR="00F72CF5" w:rsidRDefault="00F72CF5" w:rsidP="00F72CF5">
            <w:pPr>
              <w:pStyle w:val="Default"/>
              <w:spacing w:line="360" w:lineRule="auto"/>
              <w:rPr>
                <w:sz w:val="20"/>
              </w:rPr>
            </w:pPr>
          </w:p>
          <w:p w:rsidR="00F72CF5" w:rsidRPr="0003408E" w:rsidRDefault="00F72CF5" w:rsidP="00F72CF5">
            <w:pPr>
              <w:pStyle w:val="Default"/>
              <w:spacing w:line="360" w:lineRule="auto"/>
              <w:rPr>
                <w:sz w:val="20"/>
              </w:rPr>
            </w:pPr>
            <w:r w:rsidRPr="0003408E">
              <w:rPr>
                <w:sz w:val="20"/>
              </w:rPr>
              <w:t>SPECIAL TERMS AND CONDITION OF CONTRACT</w:t>
            </w:r>
          </w:p>
        </w:tc>
        <w:tc>
          <w:tcPr>
            <w:tcW w:w="1276" w:type="dxa"/>
            <w:vAlign w:val="center"/>
          </w:tcPr>
          <w:p w:rsidR="00F72CF5" w:rsidRDefault="00F72CF5" w:rsidP="00F72CF5">
            <w:pPr>
              <w:pStyle w:val="Default"/>
              <w:spacing w:line="360" w:lineRule="auto"/>
            </w:pPr>
          </w:p>
          <w:p w:rsidR="00F72CF5" w:rsidRPr="008D0439" w:rsidRDefault="00F72CF5" w:rsidP="00F72CF5">
            <w:pPr>
              <w:pStyle w:val="Default"/>
              <w:spacing w:line="360" w:lineRule="auto"/>
            </w:pPr>
            <w:r>
              <w:t>18</w:t>
            </w:r>
          </w:p>
        </w:tc>
      </w:tr>
      <w:tr w:rsidR="00F72CF5" w:rsidTr="00F72CF5">
        <w:trPr>
          <w:trHeight w:val="70"/>
        </w:trPr>
        <w:tc>
          <w:tcPr>
            <w:tcW w:w="1548" w:type="dxa"/>
            <w:vAlign w:val="center"/>
          </w:tcPr>
          <w:p w:rsidR="00F72CF5" w:rsidRPr="008D0439" w:rsidRDefault="00F72CF5" w:rsidP="00F72CF5">
            <w:pPr>
              <w:pStyle w:val="Default"/>
              <w:spacing w:line="360" w:lineRule="auto"/>
            </w:pPr>
            <w:r w:rsidRPr="008D0439">
              <w:lastRenderedPageBreak/>
              <w:t>Article-I</w:t>
            </w:r>
          </w:p>
        </w:tc>
        <w:tc>
          <w:tcPr>
            <w:tcW w:w="6215" w:type="dxa"/>
            <w:vAlign w:val="center"/>
          </w:tcPr>
          <w:p w:rsidR="00F72CF5" w:rsidRPr="008D0439" w:rsidRDefault="00F72CF5" w:rsidP="00F72CF5">
            <w:pPr>
              <w:pStyle w:val="Default"/>
              <w:spacing w:line="360" w:lineRule="auto"/>
            </w:pPr>
            <w:r w:rsidRPr="008D0439">
              <w:t>Contract Period</w:t>
            </w:r>
          </w:p>
        </w:tc>
        <w:tc>
          <w:tcPr>
            <w:tcW w:w="1276" w:type="dxa"/>
            <w:vAlign w:val="center"/>
          </w:tcPr>
          <w:p w:rsidR="00F72CF5" w:rsidRPr="008D0439" w:rsidRDefault="00F72CF5" w:rsidP="00F72CF5">
            <w:pPr>
              <w:pStyle w:val="Default"/>
              <w:spacing w:line="360" w:lineRule="auto"/>
            </w:pPr>
            <w:r>
              <w:t>18</w:t>
            </w:r>
          </w:p>
        </w:tc>
      </w:tr>
      <w:tr w:rsidR="00F72CF5" w:rsidTr="00F72CF5">
        <w:trPr>
          <w:trHeight w:val="134"/>
        </w:trPr>
        <w:tc>
          <w:tcPr>
            <w:tcW w:w="1548" w:type="dxa"/>
            <w:vAlign w:val="center"/>
          </w:tcPr>
          <w:p w:rsidR="00F72CF5" w:rsidRPr="008D0439" w:rsidRDefault="00F72CF5" w:rsidP="00F72CF5">
            <w:pPr>
              <w:pStyle w:val="Default"/>
              <w:spacing w:line="360" w:lineRule="auto"/>
            </w:pPr>
            <w:r w:rsidRPr="008D0439">
              <w:t>Article-II</w:t>
            </w:r>
          </w:p>
        </w:tc>
        <w:tc>
          <w:tcPr>
            <w:tcW w:w="6215" w:type="dxa"/>
            <w:vAlign w:val="center"/>
          </w:tcPr>
          <w:p w:rsidR="00F72CF5" w:rsidRPr="008D0439" w:rsidRDefault="00F72CF5" w:rsidP="00F72CF5">
            <w:pPr>
              <w:pStyle w:val="Default"/>
              <w:spacing w:line="360" w:lineRule="auto"/>
            </w:pPr>
            <w:r w:rsidRPr="008D0439">
              <w:t>Bidder’s Obligation</w:t>
            </w:r>
          </w:p>
        </w:tc>
        <w:tc>
          <w:tcPr>
            <w:tcW w:w="1276" w:type="dxa"/>
            <w:vAlign w:val="center"/>
          </w:tcPr>
          <w:p w:rsidR="00F72CF5" w:rsidRPr="008D0439" w:rsidRDefault="00F72CF5" w:rsidP="00F72CF5">
            <w:pPr>
              <w:pStyle w:val="Default"/>
              <w:spacing w:line="360" w:lineRule="auto"/>
            </w:pPr>
            <w:r>
              <w:t>18</w:t>
            </w:r>
          </w:p>
        </w:tc>
      </w:tr>
      <w:tr w:rsidR="00F72CF5" w:rsidTr="00F72CF5">
        <w:trPr>
          <w:trHeight w:val="134"/>
        </w:trPr>
        <w:tc>
          <w:tcPr>
            <w:tcW w:w="1548" w:type="dxa"/>
            <w:vAlign w:val="center"/>
          </w:tcPr>
          <w:p w:rsidR="00F72CF5" w:rsidRPr="008D0439" w:rsidRDefault="00F72CF5" w:rsidP="00F72CF5">
            <w:pPr>
              <w:pStyle w:val="Default"/>
              <w:spacing w:line="360" w:lineRule="auto"/>
            </w:pPr>
            <w:r w:rsidRPr="008D0439">
              <w:t>Article-III</w:t>
            </w:r>
          </w:p>
        </w:tc>
        <w:tc>
          <w:tcPr>
            <w:tcW w:w="6215" w:type="dxa"/>
            <w:vAlign w:val="center"/>
          </w:tcPr>
          <w:p w:rsidR="00F72CF5" w:rsidRPr="008D0439" w:rsidRDefault="00F72CF5" w:rsidP="00F72CF5">
            <w:pPr>
              <w:pStyle w:val="Default"/>
              <w:spacing w:line="360" w:lineRule="auto"/>
            </w:pPr>
            <w:r w:rsidRPr="008D0439">
              <w:t>OLM’s Obligation</w:t>
            </w:r>
          </w:p>
        </w:tc>
        <w:tc>
          <w:tcPr>
            <w:tcW w:w="1276" w:type="dxa"/>
            <w:vAlign w:val="center"/>
          </w:tcPr>
          <w:p w:rsidR="00F72CF5" w:rsidRPr="008D0439" w:rsidRDefault="00F72CF5" w:rsidP="00F72CF5">
            <w:pPr>
              <w:pStyle w:val="Default"/>
              <w:spacing w:line="360" w:lineRule="auto"/>
            </w:pPr>
            <w:r>
              <w:t>18</w:t>
            </w:r>
          </w:p>
        </w:tc>
      </w:tr>
      <w:tr w:rsidR="00F72CF5" w:rsidTr="00F72CF5">
        <w:trPr>
          <w:trHeight w:val="134"/>
        </w:trPr>
        <w:tc>
          <w:tcPr>
            <w:tcW w:w="1548" w:type="dxa"/>
            <w:vAlign w:val="center"/>
          </w:tcPr>
          <w:p w:rsidR="00F72CF5" w:rsidRPr="008D0439" w:rsidRDefault="00F72CF5" w:rsidP="00F72CF5">
            <w:pPr>
              <w:pStyle w:val="Default"/>
              <w:spacing w:line="360" w:lineRule="auto"/>
            </w:pPr>
            <w:r w:rsidRPr="008D0439">
              <w:t>Article-</w:t>
            </w:r>
            <w:r>
              <w:t>I</w:t>
            </w:r>
            <w:r w:rsidRPr="008D0439">
              <w:t>V</w:t>
            </w:r>
          </w:p>
        </w:tc>
        <w:tc>
          <w:tcPr>
            <w:tcW w:w="6215" w:type="dxa"/>
            <w:vAlign w:val="center"/>
          </w:tcPr>
          <w:p w:rsidR="00F72CF5" w:rsidRPr="008D0439" w:rsidRDefault="00F72CF5" w:rsidP="00F72CF5">
            <w:pPr>
              <w:pStyle w:val="Default"/>
              <w:spacing w:line="360" w:lineRule="auto"/>
            </w:pPr>
            <w:r w:rsidRPr="008D0439">
              <w:t>Termination of Contract</w:t>
            </w:r>
          </w:p>
        </w:tc>
        <w:tc>
          <w:tcPr>
            <w:tcW w:w="1276" w:type="dxa"/>
            <w:vAlign w:val="center"/>
          </w:tcPr>
          <w:p w:rsidR="00F72CF5" w:rsidRPr="008D0439" w:rsidRDefault="00F72CF5" w:rsidP="00F72CF5">
            <w:pPr>
              <w:pStyle w:val="Default"/>
              <w:spacing w:line="360" w:lineRule="auto"/>
            </w:pPr>
            <w:r>
              <w:t>19</w:t>
            </w:r>
          </w:p>
        </w:tc>
      </w:tr>
      <w:tr w:rsidR="00F72CF5" w:rsidTr="00F72CF5">
        <w:trPr>
          <w:trHeight w:val="134"/>
        </w:trPr>
        <w:tc>
          <w:tcPr>
            <w:tcW w:w="1548" w:type="dxa"/>
            <w:vAlign w:val="center"/>
          </w:tcPr>
          <w:p w:rsidR="00F72CF5" w:rsidRPr="008D0439" w:rsidRDefault="00F72CF5" w:rsidP="00F72CF5">
            <w:pPr>
              <w:pStyle w:val="Default"/>
              <w:spacing w:line="360" w:lineRule="auto"/>
            </w:pPr>
            <w:r w:rsidRPr="008D0439">
              <w:t>Article-V</w:t>
            </w:r>
          </w:p>
        </w:tc>
        <w:tc>
          <w:tcPr>
            <w:tcW w:w="6215" w:type="dxa"/>
            <w:vAlign w:val="center"/>
          </w:tcPr>
          <w:p w:rsidR="00F72CF5" w:rsidRPr="008D0439" w:rsidRDefault="00F72CF5" w:rsidP="00F72CF5">
            <w:pPr>
              <w:pStyle w:val="Default"/>
              <w:spacing w:line="360" w:lineRule="auto"/>
            </w:pPr>
            <w:r w:rsidRPr="008D0439">
              <w:t>Suspension</w:t>
            </w:r>
          </w:p>
        </w:tc>
        <w:tc>
          <w:tcPr>
            <w:tcW w:w="1276" w:type="dxa"/>
            <w:vAlign w:val="center"/>
          </w:tcPr>
          <w:p w:rsidR="00F72CF5" w:rsidRPr="008D0439" w:rsidRDefault="00F72CF5" w:rsidP="00F72CF5">
            <w:pPr>
              <w:pStyle w:val="Default"/>
              <w:spacing w:line="360" w:lineRule="auto"/>
            </w:pPr>
            <w:r>
              <w:t>19</w:t>
            </w:r>
          </w:p>
        </w:tc>
      </w:tr>
      <w:tr w:rsidR="00F72CF5" w:rsidTr="00F72CF5">
        <w:trPr>
          <w:trHeight w:val="134"/>
        </w:trPr>
        <w:tc>
          <w:tcPr>
            <w:tcW w:w="1548" w:type="dxa"/>
            <w:vAlign w:val="center"/>
          </w:tcPr>
          <w:p w:rsidR="00F72CF5" w:rsidRPr="008D0439" w:rsidRDefault="00F72CF5" w:rsidP="00F72CF5">
            <w:pPr>
              <w:pStyle w:val="Default"/>
              <w:spacing w:line="360" w:lineRule="auto"/>
            </w:pPr>
            <w:r w:rsidRPr="008D0439">
              <w:t>Article-VII</w:t>
            </w:r>
          </w:p>
        </w:tc>
        <w:tc>
          <w:tcPr>
            <w:tcW w:w="6215" w:type="dxa"/>
            <w:vAlign w:val="center"/>
          </w:tcPr>
          <w:p w:rsidR="00F72CF5" w:rsidRPr="008D0439" w:rsidRDefault="00F72CF5" w:rsidP="00F72CF5">
            <w:pPr>
              <w:pStyle w:val="Default"/>
              <w:spacing w:line="360" w:lineRule="auto"/>
            </w:pPr>
            <w:r w:rsidRPr="008D0439">
              <w:t>Details to be kept Confidential</w:t>
            </w:r>
          </w:p>
        </w:tc>
        <w:tc>
          <w:tcPr>
            <w:tcW w:w="1276" w:type="dxa"/>
            <w:vAlign w:val="center"/>
          </w:tcPr>
          <w:p w:rsidR="00F72CF5" w:rsidRPr="008D0439" w:rsidRDefault="00F72CF5" w:rsidP="00F72CF5">
            <w:pPr>
              <w:pStyle w:val="Default"/>
              <w:spacing w:line="360" w:lineRule="auto"/>
            </w:pPr>
            <w:r>
              <w:t>19</w:t>
            </w:r>
          </w:p>
        </w:tc>
      </w:tr>
      <w:tr w:rsidR="00F72CF5" w:rsidTr="00F72CF5">
        <w:trPr>
          <w:trHeight w:val="134"/>
        </w:trPr>
        <w:tc>
          <w:tcPr>
            <w:tcW w:w="1548" w:type="dxa"/>
            <w:vAlign w:val="center"/>
          </w:tcPr>
          <w:p w:rsidR="00F72CF5" w:rsidRPr="008D0439" w:rsidRDefault="00F72CF5" w:rsidP="00F72CF5">
            <w:pPr>
              <w:pStyle w:val="Default"/>
              <w:spacing w:line="360" w:lineRule="auto"/>
            </w:pPr>
            <w:r w:rsidRPr="008D0439">
              <w:t>Article-VII</w:t>
            </w:r>
          </w:p>
        </w:tc>
        <w:tc>
          <w:tcPr>
            <w:tcW w:w="6215" w:type="dxa"/>
            <w:vAlign w:val="center"/>
          </w:tcPr>
          <w:p w:rsidR="00F72CF5" w:rsidRPr="008D0439" w:rsidRDefault="00F72CF5" w:rsidP="00F72CF5">
            <w:pPr>
              <w:pStyle w:val="Default"/>
              <w:spacing w:line="360" w:lineRule="auto"/>
            </w:pPr>
            <w:r w:rsidRPr="008D0439">
              <w:t>Transfer of Rights</w:t>
            </w:r>
          </w:p>
        </w:tc>
        <w:tc>
          <w:tcPr>
            <w:tcW w:w="1276" w:type="dxa"/>
            <w:vAlign w:val="center"/>
          </w:tcPr>
          <w:p w:rsidR="00F72CF5" w:rsidRPr="008D0439" w:rsidRDefault="00F72CF5" w:rsidP="00F72CF5">
            <w:pPr>
              <w:pStyle w:val="Default"/>
              <w:spacing w:line="360" w:lineRule="auto"/>
            </w:pPr>
            <w:r>
              <w:t>19</w:t>
            </w:r>
          </w:p>
        </w:tc>
      </w:tr>
      <w:tr w:rsidR="00F72CF5" w:rsidTr="00F72CF5">
        <w:trPr>
          <w:trHeight w:val="134"/>
        </w:trPr>
        <w:tc>
          <w:tcPr>
            <w:tcW w:w="1548" w:type="dxa"/>
            <w:vAlign w:val="center"/>
          </w:tcPr>
          <w:p w:rsidR="00F72CF5" w:rsidRPr="008D0439" w:rsidRDefault="00F72CF5" w:rsidP="00F72CF5">
            <w:pPr>
              <w:pStyle w:val="Default"/>
              <w:spacing w:line="360" w:lineRule="auto"/>
            </w:pPr>
            <w:r w:rsidRPr="008D0439">
              <w:t>Article-VIII</w:t>
            </w:r>
          </w:p>
        </w:tc>
        <w:tc>
          <w:tcPr>
            <w:tcW w:w="6215" w:type="dxa"/>
            <w:vAlign w:val="center"/>
          </w:tcPr>
          <w:p w:rsidR="00F72CF5" w:rsidRPr="008D0439" w:rsidRDefault="00F72CF5" w:rsidP="00F72CF5">
            <w:pPr>
              <w:pStyle w:val="Default"/>
              <w:spacing w:line="360" w:lineRule="auto"/>
            </w:pPr>
            <w:r w:rsidRPr="008D0439">
              <w:t>Implementation Schedule</w:t>
            </w:r>
          </w:p>
        </w:tc>
        <w:tc>
          <w:tcPr>
            <w:tcW w:w="1276" w:type="dxa"/>
            <w:vAlign w:val="center"/>
          </w:tcPr>
          <w:p w:rsidR="00F72CF5" w:rsidRPr="008D0439" w:rsidRDefault="00F72CF5" w:rsidP="00F72CF5">
            <w:pPr>
              <w:pStyle w:val="Default"/>
              <w:spacing w:line="360" w:lineRule="auto"/>
            </w:pPr>
            <w:r>
              <w:t>19</w:t>
            </w:r>
          </w:p>
        </w:tc>
      </w:tr>
      <w:tr w:rsidR="00F72CF5" w:rsidTr="00F72CF5">
        <w:trPr>
          <w:trHeight w:val="134"/>
        </w:trPr>
        <w:tc>
          <w:tcPr>
            <w:tcW w:w="1548" w:type="dxa"/>
            <w:vAlign w:val="center"/>
          </w:tcPr>
          <w:p w:rsidR="00F72CF5" w:rsidRPr="008D0439" w:rsidRDefault="00F72CF5" w:rsidP="00F72CF5">
            <w:pPr>
              <w:pStyle w:val="Default"/>
              <w:spacing w:line="360" w:lineRule="auto"/>
            </w:pPr>
            <w:r w:rsidRPr="008D0439">
              <w:t>Article-IX</w:t>
            </w:r>
          </w:p>
        </w:tc>
        <w:tc>
          <w:tcPr>
            <w:tcW w:w="6215" w:type="dxa"/>
            <w:vAlign w:val="center"/>
          </w:tcPr>
          <w:p w:rsidR="00F72CF5" w:rsidRPr="008D0439" w:rsidRDefault="00F72CF5" w:rsidP="00F72CF5">
            <w:pPr>
              <w:pStyle w:val="Default"/>
              <w:spacing w:line="360" w:lineRule="auto"/>
            </w:pPr>
            <w:r w:rsidRPr="008D0439">
              <w:t>Legal Disputes</w:t>
            </w:r>
          </w:p>
        </w:tc>
        <w:tc>
          <w:tcPr>
            <w:tcW w:w="1276" w:type="dxa"/>
            <w:vAlign w:val="center"/>
          </w:tcPr>
          <w:p w:rsidR="00F72CF5" w:rsidRPr="008D0439" w:rsidRDefault="00F72CF5" w:rsidP="00F72CF5">
            <w:pPr>
              <w:pStyle w:val="Default"/>
              <w:spacing w:line="360" w:lineRule="auto"/>
            </w:pPr>
            <w:r>
              <w:t>20</w:t>
            </w:r>
          </w:p>
        </w:tc>
      </w:tr>
      <w:tr w:rsidR="00F72CF5" w:rsidTr="00F72CF5">
        <w:trPr>
          <w:trHeight w:val="134"/>
        </w:trPr>
        <w:tc>
          <w:tcPr>
            <w:tcW w:w="1548" w:type="dxa"/>
            <w:vAlign w:val="center"/>
          </w:tcPr>
          <w:p w:rsidR="00F72CF5" w:rsidRPr="008D0439" w:rsidRDefault="00F72CF5" w:rsidP="00F72CF5">
            <w:pPr>
              <w:pStyle w:val="Default"/>
              <w:spacing w:line="360" w:lineRule="auto"/>
            </w:pPr>
            <w:r w:rsidRPr="008D0439">
              <w:t>CHAPTER-V</w:t>
            </w:r>
          </w:p>
        </w:tc>
        <w:tc>
          <w:tcPr>
            <w:tcW w:w="6215" w:type="dxa"/>
            <w:vAlign w:val="center"/>
          </w:tcPr>
          <w:p w:rsidR="00F72CF5" w:rsidRPr="008D0439" w:rsidRDefault="00F72CF5" w:rsidP="00F72CF5">
            <w:pPr>
              <w:pStyle w:val="Default"/>
              <w:spacing w:line="360" w:lineRule="auto"/>
            </w:pPr>
            <w:r w:rsidRPr="008D0439">
              <w:t>Annexures</w:t>
            </w:r>
          </w:p>
        </w:tc>
        <w:tc>
          <w:tcPr>
            <w:tcW w:w="1276" w:type="dxa"/>
            <w:vAlign w:val="center"/>
          </w:tcPr>
          <w:p w:rsidR="00F72CF5" w:rsidRPr="008D0439" w:rsidRDefault="00F72CF5" w:rsidP="00F72CF5">
            <w:pPr>
              <w:pStyle w:val="Default"/>
              <w:spacing w:line="360" w:lineRule="auto"/>
            </w:pPr>
            <w:r>
              <w:t>21</w:t>
            </w:r>
          </w:p>
        </w:tc>
      </w:tr>
      <w:tr w:rsidR="00F72CF5" w:rsidTr="00F72CF5">
        <w:trPr>
          <w:trHeight w:val="134"/>
        </w:trPr>
        <w:tc>
          <w:tcPr>
            <w:tcW w:w="1548" w:type="dxa"/>
            <w:vAlign w:val="center"/>
          </w:tcPr>
          <w:p w:rsidR="00F72CF5" w:rsidRPr="008D0439" w:rsidRDefault="00F72CF5" w:rsidP="00F72CF5">
            <w:pPr>
              <w:pStyle w:val="Default"/>
              <w:spacing w:line="360" w:lineRule="auto"/>
            </w:pPr>
            <w:r w:rsidRPr="008D0439">
              <w:t>Annexure-1</w:t>
            </w:r>
          </w:p>
        </w:tc>
        <w:tc>
          <w:tcPr>
            <w:tcW w:w="6215" w:type="dxa"/>
            <w:vAlign w:val="center"/>
          </w:tcPr>
          <w:p w:rsidR="00F72CF5" w:rsidRPr="008D0439" w:rsidRDefault="00F72CF5" w:rsidP="00F72CF5">
            <w:pPr>
              <w:pStyle w:val="Default"/>
              <w:spacing w:line="360" w:lineRule="auto"/>
            </w:pPr>
            <w:r w:rsidRPr="008D0439">
              <w:t>Financial Bid Format</w:t>
            </w:r>
          </w:p>
        </w:tc>
        <w:tc>
          <w:tcPr>
            <w:tcW w:w="1276" w:type="dxa"/>
            <w:vAlign w:val="center"/>
          </w:tcPr>
          <w:p w:rsidR="00F72CF5" w:rsidRPr="008D0439" w:rsidRDefault="00F72CF5" w:rsidP="00F72CF5">
            <w:pPr>
              <w:pStyle w:val="Default"/>
              <w:spacing w:line="360" w:lineRule="auto"/>
            </w:pPr>
            <w:r>
              <w:t>21</w:t>
            </w:r>
          </w:p>
        </w:tc>
      </w:tr>
      <w:tr w:rsidR="00F72CF5" w:rsidTr="00F72CF5">
        <w:trPr>
          <w:trHeight w:val="134"/>
        </w:trPr>
        <w:tc>
          <w:tcPr>
            <w:tcW w:w="1548" w:type="dxa"/>
            <w:vAlign w:val="center"/>
          </w:tcPr>
          <w:p w:rsidR="00F72CF5" w:rsidRPr="008D0439" w:rsidRDefault="00F72CF5" w:rsidP="00F72CF5">
            <w:pPr>
              <w:pStyle w:val="Default"/>
              <w:spacing w:line="360" w:lineRule="auto"/>
            </w:pPr>
            <w:r w:rsidRPr="008D0439">
              <w:t>Annexure-1I</w:t>
            </w:r>
          </w:p>
        </w:tc>
        <w:tc>
          <w:tcPr>
            <w:tcW w:w="6215" w:type="dxa"/>
            <w:vAlign w:val="center"/>
          </w:tcPr>
          <w:p w:rsidR="00F72CF5" w:rsidRPr="008D0439" w:rsidRDefault="00F72CF5" w:rsidP="00F72CF5">
            <w:pPr>
              <w:pStyle w:val="Default"/>
              <w:spacing w:line="360" w:lineRule="auto"/>
            </w:pPr>
            <w:r>
              <w:t>Proforma of General Power of Attorney</w:t>
            </w:r>
          </w:p>
        </w:tc>
        <w:tc>
          <w:tcPr>
            <w:tcW w:w="1276" w:type="dxa"/>
            <w:vAlign w:val="center"/>
          </w:tcPr>
          <w:p w:rsidR="00F72CF5" w:rsidRDefault="00F72CF5" w:rsidP="00F72CF5">
            <w:pPr>
              <w:pStyle w:val="Default"/>
              <w:spacing w:line="360" w:lineRule="auto"/>
            </w:pPr>
            <w:r>
              <w:t>22</w:t>
            </w:r>
          </w:p>
        </w:tc>
      </w:tr>
      <w:tr w:rsidR="00F72CF5" w:rsidTr="00F72CF5">
        <w:trPr>
          <w:trHeight w:val="134"/>
        </w:trPr>
        <w:tc>
          <w:tcPr>
            <w:tcW w:w="1548" w:type="dxa"/>
            <w:vAlign w:val="center"/>
          </w:tcPr>
          <w:p w:rsidR="00F72CF5" w:rsidRPr="008D0439" w:rsidRDefault="00F72CF5" w:rsidP="00F72CF5">
            <w:pPr>
              <w:pStyle w:val="Default"/>
              <w:spacing w:line="360" w:lineRule="auto"/>
            </w:pPr>
            <w:r w:rsidRPr="008D0439">
              <w:t>Annexure-1I</w:t>
            </w:r>
            <w:r>
              <w:t>I</w:t>
            </w:r>
          </w:p>
        </w:tc>
        <w:tc>
          <w:tcPr>
            <w:tcW w:w="6215" w:type="dxa"/>
            <w:vAlign w:val="center"/>
          </w:tcPr>
          <w:p w:rsidR="00F72CF5" w:rsidRPr="008D0439" w:rsidRDefault="00F72CF5" w:rsidP="00F72CF5">
            <w:pPr>
              <w:pStyle w:val="Default"/>
              <w:spacing w:line="360" w:lineRule="auto"/>
            </w:pPr>
            <w:r w:rsidRPr="008D0439">
              <w:t>Performance Guarantee Format</w:t>
            </w:r>
          </w:p>
        </w:tc>
        <w:tc>
          <w:tcPr>
            <w:tcW w:w="1276" w:type="dxa"/>
            <w:vAlign w:val="center"/>
          </w:tcPr>
          <w:p w:rsidR="00F72CF5" w:rsidRPr="008D0439" w:rsidRDefault="00F72CF5" w:rsidP="00F72CF5">
            <w:pPr>
              <w:pStyle w:val="Default"/>
              <w:spacing w:line="360" w:lineRule="auto"/>
            </w:pPr>
            <w:r>
              <w:t>23-24</w:t>
            </w:r>
          </w:p>
        </w:tc>
      </w:tr>
      <w:tr w:rsidR="00F72CF5" w:rsidTr="00F72CF5">
        <w:trPr>
          <w:trHeight w:val="134"/>
        </w:trPr>
        <w:tc>
          <w:tcPr>
            <w:tcW w:w="1548" w:type="dxa"/>
            <w:vAlign w:val="center"/>
          </w:tcPr>
          <w:p w:rsidR="00F72CF5" w:rsidRPr="008D0439" w:rsidRDefault="00F72CF5" w:rsidP="00F72CF5">
            <w:pPr>
              <w:pStyle w:val="Default"/>
              <w:spacing w:line="360" w:lineRule="auto"/>
            </w:pPr>
            <w:r w:rsidRPr="008D0439">
              <w:t>Annexure-1</w:t>
            </w:r>
            <w:r>
              <w:t>V</w:t>
            </w:r>
          </w:p>
        </w:tc>
        <w:tc>
          <w:tcPr>
            <w:tcW w:w="6215" w:type="dxa"/>
            <w:vAlign w:val="center"/>
          </w:tcPr>
          <w:p w:rsidR="00F72CF5" w:rsidRPr="008D0439" w:rsidRDefault="00F72CF5" w:rsidP="00F72CF5">
            <w:pPr>
              <w:pStyle w:val="Default"/>
              <w:spacing w:line="360" w:lineRule="auto"/>
            </w:pPr>
            <w:r w:rsidRPr="008D0439">
              <w:t>Bidder’s Profile</w:t>
            </w:r>
          </w:p>
        </w:tc>
        <w:tc>
          <w:tcPr>
            <w:tcW w:w="1276" w:type="dxa"/>
            <w:vAlign w:val="center"/>
          </w:tcPr>
          <w:p w:rsidR="00F72CF5" w:rsidRPr="008D0439" w:rsidRDefault="00F72CF5" w:rsidP="00F72CF5">
            <w:pPr>
              <w:pStyle w:val="Default"/>
              <w:spacing w:line="360" w:lineRule="auto"/>
            </w:pPr>
            <w:r>
              <w:t>25</w:t>
            </w:r>
          </w:p>
        </w:tc>
      </w:tr>
    </w:tbl>
    <w:p w:rsidR="00F72CF5" w:rsidRPr="00F72CF5" w:rsidRDefault="00F72CF5" w:rsidP="00F72CF5"/>
    <w:p w:rsidR="00F72CF5" w:rsidRDefault="00F72CF5" w:rsidP="0019094A">
      <w:pPr>
        <w:pStyle w:val="CM42"/>
        <w:jc w:val="center"/>
        <w:rPr>
          <w:rFonts w:asciiTheme="minorHAnsi" w:hAnsiTheme="minorHAnsi" w:cstheme="minorHAnsi"/>
          <w:b/>
          <w:bCs/>
          <w:sz w:val="28"/>
        </w:rPr>
      </w:pPr>
    </w:p>
    <w:p w:rsidR="00F72CF5" w:rsidRDefault="00F72CF5" w:rsidP="00F72CF5"/>
    <w:p w:rsidR="00F72CF5" w:rsidRDefault="00F72CF5" w:rsidP="00F72CF5"/>
    <w:p w:rsidR="00F72CF5" w:rsidRDefault="00F72CF5" w:rsidP="00F72CF5"/>
    <w:p w:rsidR="00F72CF5" w:rsidRDefault="00F72CF5" w:rsidP="00F72CF5"/>
    <w:p w:rsidR="00F72CF5" w:rsidRDefault="00F72CF5" w:rsidP="00F72CF5"/>
    <w:p w:rsidR="00F72CF5" w:rsidRDefault="00F72CF5" w:rsidP="00F72CF5"/>
    <w:p w:rsidR="00F72CF5" w:rsidRDefault="00F72CF5" w:rsidP="00F72CF5"/>
    <w:p w:rsidR="00F72CF5" w:rsidRDefault="00F72CF5" w:rsidP="00F72CF5"/>
    <w:p w:rsidR="00F72CF5" w:rsidRDefault="00F72CF5" w:rsidP="00F72CF5"/>
    <w:p w:rsidR="00F72CF5" w:rsidRDefault="00F72CF5" w:rsidP="00F72CF5"/>
    <w:p w:rsidR="00F72CF5" w:rsidRDefault="00F72CF5" w:rsidP="00F72CF5"/>
    <w:p w:rsidR="00F72CF5" w:rsidRPr="00F72CF5" w:rsidRDefault="00F72CF5" w:rsidP="00F72CF5"/>
    <w:p w:rsidR="00F72CF5" w:rsidRDefault="00F72CF5" w:rsidP="0019094A">
      <w:pPr>
        <w:pStyle w:val="CM42"/>
        <w:jc w:val="center"/>
        <w:rPr>
          <w:rFonts w:asciiTheme="minorHAnsi" w:hAnsiTheme="minorHAnsi" w:cstheme="minorHAnsi"/>
          <w:b/>
          <w:bCs/>
          <w:sz w:val="28"/>
        </w:rPr>
      </w:pPr>
    </w:p>
    <w:p w:rsidR="00F72CF5" w:rsidRDefault="00F72CF5" w:rsidP="00F72CF5">
      <w:pPr>
        <w:pStyle w:val="CM42"/>
        <w:rPr>
          <w:rFonts w:asciiTheme="minorHAnsi" w:hAnsiTheme="minorHAnsi" w:cstheme="minorHAnsi"/>
          <w:b/>
          <w:bCs/>
          <w:sz w:val="28"/>
        </w:rPr>
      </w:pPr>
    </w:p>
    <w:p w:rsidR="0019094A" w:rsidRPr="00815016" w:rsidRDefault="0019094A" w:rsidP="0019094A">
      <w:pPr>
        <w:pStyle w:val="CM42"/>
        <w:jc w:val="center"/>
        <w:rPr>
          <w:rFonts w:asciiTheme="minorHAnsi" w:hAnsiTheme="minorHAnsi" w:cstheme="minorHAnsi"/>
          <w:sz w:val="28"/>
        </w:rPr>
      </w:pPr>
      <w:r w:rsidRPr="00815016">
        <w:rPr>
          <w:rFonts w:asciiTheme="minorHAnsi" w:hAnsiTheme="minorHAnsi" w:cstheme="minorHAnsi"/>
          <w:b/>
          <w:bCs/>
          <w:sz w:val="28"/>
        </w:rPr>
        <w:lastRenderedPageBreak/>
        <w:t>INVITATION FOR BIDS (IFB)</w:t>
      </w:r>
    </w:p>
    <w:p w:rsidR="0019094A" w:rsidRPr="00815016" w:rsidRDefault="0019094A" w:rsidP="0019094A">
      <w:pPr>
        <w:pStyle w:val="CM43"/>
        <w:jc w:val="center"/>
        <w:rPr>
          <w:rFonts w:asciiTheme="minorHAnsi" w:hAnsiTheme="minorHAnsi" w:cstheme="minorHAnsi"/>
          <w:sz w:val="26"/>
        </w:rPr>
      </w:pPr>
      <w:r w:rsidRPr="00815016">
        <w:rPr>
          <w:rFonts w:asciiTheme="minorHAnsi" w:hAnsiTheme="minorHAnsi" w:cstheme="minorHAnsi"/>
          <w:b/>
          <w:bCs/>
          <w:sz w:val="28"/>
        </w:rPr>
        <w:t>SCHEDULE FOR INVITATION OF TENDER</w:t>
      </w:r>
    </w:p>
    <w:p w:rsidR="00A03A48" w:rsidRPr="00815016" w:rsidRDefault="0019094A" w:rsidP="0019094A">
      <w:pPr>
        <w:rPr>
          <w:rFonts w:cstheme="minorHAnsi"/>
          <w:sz w:val="24"/>
        </w:rPr>
      </w:pPr>
      <w:r w:rsidRPr="00815016">
        <w:rPr>
          <w:rFonts w:cstheme="minorHAnsi"/>
          <w:sz w:val="24"/>
        </w:rPr>
        <w:t>TENDER NAME: Hiring of Agency Conducting Capacity Building Programme at different Zone of OLM</w:t>
      </w:r>
    </w:p>
    <w:tbl>
      <w:tblPr>
        <w:tblW w:w="9324" w:type="dxa"/>
        <w:jc w:val="center"/>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33"/>
        <w:gridCol w:w="435"/>
        <w:gridCol w:w="5356"/>
      </w:tblGrid>
      <w:tr w:rsidR="004F5391" w:rsidRPr="00815016" w:rsidTr="004F5391">
        <w:trPr>
          <w:trHeight w:val="132"/>
          <w:jc w:val="center"/>
        </w:trPr>
        <w:tc>
          <w:tcPr>
            <w:tcW w:w="3533" w:type="dxa"/>
            <w:vAlign w:val="center"/>
          </w:tcPr>
          <w:p w:rsidR="004F5391" w:rsidRPr="00815016" w:rsidRDefault="004F5391" w:rsidP="004F5391">
            <w:pPr>
              <w:pStyle w:val="Default"/>
              <w:rPr>
                <w:rFonts w:asciiTheme="minorHAnsi" w:hAnsiTheme="minorHAnsi" w:cstheme="minorHAnsi"/>
                <w:color w:val="auto"/>
                <w:sz w:val="22"/>
              </w:rPr>
            </w:pPr>
            <w:r w:rsidRPr="00815016">
              <w:rPr>
                <w:rFonts w:asciiTheme="minorHAnsi" w:hAnsiTheme="minorHAnsi" w:cstheme="minorHAnsi"/>
                <w:color w:val="auto"/>
                <w:sz w:val="22"/>
              </w:rPr>
              <w:t>Department Name</w:t>
            </w:r>
          </w:p>
        </w:tc>
        <w:tc>
          <w:tcPr>
            <w:tcW w:w="435" w:type="dxa"/>
            <w:vAlign w:val="center"/>
          </w:tcPr>
          <w:p w:rsidR="004F5391" w:rsidRPr="00815016" w:rsidRDefault="004F5391" w:rsidP="004F5391">
            <w:pPr>
              <w:pStyle w:val="Default"/>
              <w:rPr>
                <w:rFonts w:asciiTheme="minorHAnsi" w:hAnsiTheme="minorHAnsi" w:cstheme="minorHAnsi"/>
                <w:color w:val="auto"/>
                <w:sz w:val="22"/>
              </w:rPr>
            </w:pPr>
            <w:r w:rsidRPr="00815016">
              <w:rPr>
                <w:rFonts w:asciiTheme="minorHAnsi" w:hAnsiTheme="minorHAnsi" w:cstheme="minorHAnsi"/>
                <w:color w:val="auto"/>
                <w:sz w:val="22"/>
              </w:rPr>
              <w:t>:</w:t>
            </w:r>
          </w:p>
        </w:tc>
        <w:tc>
          <w:tcPr>
            <w:tcW w:w="5356" w:type="dxa"/>
            <w:vAlign w:val="center"/>
          </w:tcPr>
          <w:p w:rsidR="004F5391" w:rsidRPr="00815016" w:rsidRDefault="004F5391" w:rsidP="004F5391">
            <w:pPr>
              <w:pStyle w:val="Default"/>
              <w:rPr>
                <w:rFonts w:asciiTheme="minorHAnsi" w:hAnsiTheme="minorHAnsi" w:cstheme="minorHAnsi"/>
                <w:color w:val="auto"/>
                <w:sz w:val="22"/>
              </w:rPr>
            </w:pPr>
            <w:r w:rsidRPr="00815016">
              <w:rPr>
                <w:rFonts w:asciiTheme="minorHAnsi" w:hAnsiTheme="minorHAnsi" w:cstheme="minorHAnsi"/>
                <w:color w:val="auto"/>
                <w:sz w:val="22"/>
              </w:rPr>
              <w:t>PANCHAYATI RAJ DEPARTMENT, GOVT OF ODISHA</w:t>
            </w:r>
          </w:p>
        </w:tc>
      </w:tr>
      <w:tr w:rsidR="004F5391" w:rsidRPr="00815016" w:rsidTr="004F5391">
        <w:trPr>
          <w:trHeight w:val="598"/>
          <w:jc w:val="center"/>
        </w:trPr>
        <w:tc>
          <w:tcPr>
            <w:tcW w:w="3533" w:type="dxa"/>
            <w:vAlign w:val="center"/>
          </w:tcPr>
          <w:p w:rsidR="004F5391" w:rsidRPr="00815016" w:rsidRDefault="004F5391" w:rsidP="004F5391">
            <w:pPr>
              <w:pStyle w:val="Default"/>
              <w:rPr>
                <w:rFonts w:asciiTheme="minorHAnsi" w:hAnsiTheme="minorHAnsi" w:cstheme="minorHAnsi"/>
                <w:color w:val="auto"/>
                <w:sz w:val="22"/>
              </w:rPr>
            </w:pPr>
            <w:r w:rsidRPr="00815016">
              <w:rPr>
                <w:rFonts w:asciiTheme="minorHAnsi" w:hAnsiTheme="minorHAnsi" w:cstheme="minorHAnsi"/>
                <w:color w:val="auto"/>
                <w:sz w:val="22"/>
              </w:rPr>
              <w:t>Organization</w:t>
            </w:r>
          </w:p>
        </w:tc>
        <w:tc>
          <w:tcPr>
            <w:tcW w:w="435" w:type="dxa"/>
            <w:vAlign w:val="center"/>
          </w:tcPr>
          <w:p w:rsidR="004F5391" w:rsidRPr="00815016" w:rsidRDefault="004F5391" w:rsidP="004F5391">
            <w:pPr>
              <w:pStyle w:val="Default"/>
              <w:rPr>
                <w:rFonts w:asciiTheme="minorHAnsi" w:hAnsiTheme="minorHAnsi" w:cstheme="minorHAnsi"/>
                <w:color w:val="auto"/>
                <w:sz w:val="22"/>
              </w:rPr>
            </w:pPr>
            <w:r w:rsidRPr="00815016">
              <w:rPr>
                <w:rFonts w:asciiTheme="minorHAnsi" w:hAnsiTheme="minorHAnsi" w:cstheme="minorHAnsi"/>
                <w:color w:val="auto"/>
                <w:sz w:val="22"/>
              </w:rPr>
              <w:t>:</w:t>
            </w:r>
          </w:p>
        </w:tc>
        <w:tc>
          <w:tcPr>
            <w:tcW w:w="5356" w:type="dxa"/>
            <w:vAlign w:val="center"/>
          </w:tcPr>
          <w:p w:rsidR="004F5391" w:rsidRPr="00815016" w:rsidRDefault="004F5391" w:rsidP="004F5391">
            <w:pPr>
              <w:pStyle w:val="Default"/>
              <w:rPr>
                <w:rFonts w:asciiTheme="minorHAnsi" w:hAnsiTheme="minorHAnsi" w:cstheme="minorHAnsi"/>
                <w:color w:val="auto"/>
                <w:sz w:val="22"/>
              </w:rPr>
            </w:pPr>
            <w:r w:rsidRPr="00815016">
              <w:rPr>
                <w:rFonts w:asciiTheme="minorHAnsi" w:hAnsiTheme="minorHAnsi" w:cstheme="minorHAnsi"/>
                <w:color w:val="auto"/>
                <w:sz w:val="22"/>
              </w:rPr>
              <w:t>ODISHA LIVELIHOODS MISSION(OLM)</w:t>
            </w:r>
          </w:p>
          <w:p w:rsidR="004F5391" w:rsidRPr="00815016" w:rsidRDefault="004F5391" w:rsidP="004F5391">
            <w:pPr>
              <w:pStyle w:val="Default"/>
              <w:rPr>
                <w:rFonts w:asciiTheme="minorHAnsi" w:hAnsiTheme="minorHAnsi" w:cstheme="minorHAnsi"/>
                <w:color w:val="auto"/>
                <w:sz w:val="22"/>
              </w:rPr>
            </w:pPr>
            <w:r w:rsidRPr="00815016">
              <w:rPr>
                <w:rFonts w:asciiTheme="minorHAnsi" w:hAnsiTheme="minorHAnsi" w:cstheme="minorHAnsi"/>
                <w:color w:val="auto"/>
                <w:sz w:val="22"/>
              </w:rPr>
              <w:t>3</w:t>
            </w:r>
            <w:r w:rsidRPr="00815016">
              <w:rPr>
                <w:rFonts w:asciiTheme="minorHAnsi" w:hAnsiTheme="minorHAnsi" w:cstheme="minorHAnsi"/>
                <w:color w:val="auto"/>
                <w:sz w:val="22"/>
                <w:vertAlign w:val="superscript"/>
              </w:rPr>
              <w:t>rd</w:t>
            </w:r>
            <w:r w:rsidRPr="00815016">
              <w:rPr>
                <w:rFonts w:asciiTheme="minorHAnsi" w:hAnsiTheme="minorHAnsi" w:cstheme="minorHAnsi"/>
                <w:color w:val="auto"/>
                <w:sz w:val="22"/>
              </w:rPr>
              <w:t xml:space="preserve"> floor of MGNREGS Building, SIRD Campus, Unit-8, Bhubaneswar-751012</w:t>
            </w:r>
          </w:p>
        </w:tc>
      </w:tr>
      <w:tr w:rsidR="004F5391" w:rsidRPr="00815016" w:rsidTr="004F5391">
        <w:trPr>
          <w:trHeight w:val="237"/>
          <w:jc w:val="center"/>
        </w:trPr>
        <w:tc>
          <w:tcPr>
            <w:tcW w:w="3533" w:type="dxa"/>
            <w:vAlign w:val="center"/>
          </w:tcPr>
          <w:p w:rsidR="004F5391" w:rsidRPr="00815016" w:rsidRDefault="004F5391" w:rsidP="004F5391">
            <w:pPr>
              <w:pStyle w:val="Default"/>
              <w:rPr>
                <w:rFonts w:asciiTheme="minorHAnsi" w:hAnsiTheme="minorHAnsi" w:cstheme="minorHAnsi"/>
                <w:color w:val="auto"/>
                <w:sz w:val="22"/>
              </w:rPr>
            </w:pPr>
            <w:r w:rsidRPr="00815016">
              <w:rPr>
                <w:rFonts w:asciiTheme="minorHAnsi" w:hAnsiTheme="minorHAnsi" w:cstheme="minorHAnsi"/>
                <w:color w:val="auto"/>
                <w:sz w:val="22"/>
              </w:rPr>
              <w:t>Tender Call Notice</w:t>
            </w:r>
          </w:p>
        </w:tc>
        <w:tc>
          <w:tcPr>
            <w:tcW w:w="435" w:type="dxa"/>
            <w:vAlign w:val="center"/>
          </w:tcPr>
          <w:p w:rsidR="004F5391" w:rsidRPr="00815016" w:rsidRDefault="004F5391" w:rsidP="004F5391">
            <w:pPr>
              <w:pStyle w:val="Default"/>
              <w:rPr>
                <w:rFonts w:asciiTheme="minorHAnsi" w:hAnsiTheme="minorHAnsi" w:cstheme="minorHAnsi"/>
                <w:color w:val="auto"/>
                <w:sz w:val="22"/>
              </w:rPr>
            </w:pPr>
            <w:r w:rsidRPr="00815016">
              <w:rPr>
                <w:rFonts w:asciiTheme="minorHAnsi" w:hAnsiTheme="minorHAnsi" w:cstheme="minorHAnsi"/>
                <w:color w:val="auto"/>
                <w:sz w:val="22"/>
              </w:rPr>
              <w:t>:</w:t>
            </w:r>
          </w:p>
        </w:tc>
        <w:tc>
          <w:tcPr>
            <w:tcW w:w="5356" w:type="dxa"/>
            <w:vAlign w:val="center"/>
          </w:tcPr>
          <w:p w:rsidR="004F5391" w:rsidRPr="00815016" w:rsidRDefault="004F5391" w:rsidP="004F5391">
            <w:pPr>
              <w:pStyle w:val="Default"/>
              <w:rPr>
                <w:rFonts w:asciiTheme="minorHAnsi" w:hAnsiTheme="minorHAnsi" w:cstheme="minorHAnsi"/>
                <w:color w:val="auto"/>
                <w:sz w:val="22"/>
              </w:rPr>
            </w:pPr>
          </w:p>
        </w:tc>
      </w:tr>
      <w:tr w:rsidR="004F5391" w:rsidRPr="00815016" w:rsidTr="004F5391">
        <w:trPr>
          <w:trHeight w:val="481"/>
          <w:jc w:val="center"/>
        </w:trPr>
        <w:tc>
          <w:tcPr>
            <w:tcW w:w="3533" w:type="dxa"/>
            <w:vAlign w:val="center"/>
          </w:tcPr>
          <w:p w:rsidR="004F5391" w:rsidRPr="00815016" w:rsidRDefault="004F5391" w:rsidP="004F5391">
            <w:pPr>
              <w:pStyle w:val="Default"/>
              <w:rPr>
                <w:rFonts w:asciiTheme="minorHAnsi" w:hAnsiTheme="minorHAnsi" w:cstheme="minorHAnsi"/>
                <w:color w:val="auto"/>
                <w:sz w:val="22"/>
              </w:rPr>
            </w:pPr>
            <w:r w:rsidRPr="00815016">
              <w:rPr>
                <w:rFonts w:asciiTheme="minorHAnsi" w:hAnsiTheme="minorHAnsi" w:cstheme="minorHAnsi"/>
                <w:color w:val="auto"/>
                <w:sz w:val="22"/>
              </w:rPr>
              <w:t>Name of the Assignment</w:t>
            </w:r>
          </w:p>
        </w:tc>
        <w:tc>
          <w:tcPr>
            <w:tcW w:w="435" w:type="dxa"/>
            <w:vAlign w:val="center"/>
          </w:tcPr>
          <w:p w:rsidR="004F5391" w:rsidRPr="00815016" w:rsidRDefault="004F5391" w:rsidP="004F5391">
            <w:pPr>
              <w:pStyle w:val="Default"/>
              <w:rPr>
                <w:rFonts w:asciiTheme="minorHAnsi" w:hAnsiTheme="minorHAnsi" w:cstheme="minorHAnsi"/>
                <w:color w:val="auto"/>
                <w:sz w:val="22"/>
              </w:rPr>
            </w:pPr>
            <w:r w:rsidRPr="00815016">
              <w:rPr>
                <w:rFonts w:asciiTheme="minorHAnsi" w:hAnsiTheme="minorHAnsi" w:cstheme="minorHAnsi"/>
                <w:color w:val="auto"/>
                <w:sz w:val="22"/>
              </w:rPr>
              <w:t>:</w:t>
            </w:r>
          </w:p>
        </w:tc>
        <w:tc>
          <w:tcPr>
            <w:tcW w:w="5356" w:type="dxa"/>
            <w:vAlign w:val="center"/>
          </w:tcPr>
          <w:p w:rsidR="004F5391" w:rsidRPr="00815016" w:rsidRDefault="004F5391" w:rsidP="004F5391">
            <w:pPr>
              <w:pStyle w:val="Default"/>
              <w:rPr>
                <w:rFonts w:asciiTheme="minorHAnsi" w:hAnsiTheme="minorHAnsi" w:cstheme="minorHAnsi"/>
                <w:color w:val="auto"/>
                <w:sz w:val="22"/>
              </w:rPr>
            </w:pPr>
            <w:r w:rsidRPr="00815016">
              <w:rPr>
                <w:rFonts w:asciiTheme="minorHAnsi" w:hAnsiTheme="minorHAnsi" w:cstheme="minorHAnsi"/>
                <w:color w:val="auto"/>
                <w:sz w:val="22"/>
              </w:rPr>
              <w:t>Conducting Capacity Building Programme at different Zone of OLM</w:t>
            </w:r>
          </w:p>
        </w:tc>
      </w:tr>
      <w:tr w:rsidR="004F5391" w:rsidRPr="00815016" w:rsidTr="004F5391">
        <w:trPr>
          <w:trHeight w:val="130"/>
          <w:jc w:val="center"/>
        </w:trPr>
        <w:tc>
          <w:tcPr>
            <w:tcW w:w="3533" w:type="dxa"/>
            <w:vAlign w:val="center"/>
          </w:tcPr>
          <w:p w:rsidR="004F5391" w:rsidRPr="00815016" w:rsidRDefault="004F5391" w:rsidP="004F5391">
            <w:pPr>
              <w:pStyle w:val="Default"/>
              <w:rPr>
                <w:rFonts w:asciiTheme="minorHAnsi" w:hAnsiTheme="minorHAnsi" w:cstheme="minorHAnsi"/>
                <w:color w:val="auto"/>
                <w:sz w:val="22"/>
              </w:rPr>
            </w:pPr>
            <w:r w:rsidRPr="00815016">
              <w:rPr>
                <w:rFonts w:asciiTheme="minorHAnsi" w:hAnsiTheme="minorHAnsi" w:cstheme="minorHAnsi"/>
                <w:color w:val="auto"/>
                <w:sz w:val="22"/>
              </w:rPr>
              <w:t>Period of Contract</w:t>
            </w:r>
          </w:p>
        </w:tc>
        <w:tc>
          <w:tcPr>
            <w:tcW w:w="435" w:type="dxa"/>
            <w:vAlign w:val="center"/>
          </w:tcPr>
          <w:p w:rsidR="004F5391" w:rsidRPr="00815016" w:rsidRDefault="004F5391" w:rsidP="004F5391">
            <w:pPr>
              <w:pStyle w:val="Default"/>
              <w:rPr>
                <w:rFonts w:asciiTheme="minorHAnsi" w:hAnsiTheme="minorHAnsi" w:cstheme="minorHAnsi"/>
                <w:color w:val="auto"/>
                <w:sz w:val="22"/>
              </w:rPr>
            </w:pPr>
            <w:r w:rsidRPr="00815016">
              <w:rPr>
                <w:rFonts w:asciiTheme="minorHAnsi" w:hAnsiTheme="minorHAnsi" w:cstheme="minorHAnsi"/>
                <w:color w:val="auto"/>
                <w:sz w:val="22"/>
              </w:rPr>
              <w:t>:</w:t>
            </w:r>
          </w:p>
        </w:tc>
        <w:tc>
          <w:tcPr>
            <w:tcW w:w="5356" w:type="dxa"/>
            <w:vAlign w:val="center"/>
          </w:tcPr>
          <w:p w:rsidR="004F5391" w:rsidRPr="00815016" w:rsidRDefault="004F5391" w:rsidP="004F5391">
            <w:pPr>
              <w:pStyle w:val="Default"/>
              <w:rPr>
                <w:rFonts w:asciiTheme="minorHAnsi" w:hAnsiTheme="minorHAnsi" w:cstheme="minorHAnsi"/>
                <w:color w:val="auto"/>
                <w:sz w:val="22"/>
              </w:rPr>
            </w:pPr>
            <w:r w:rsidRPr="00815016">
              <w:rPr>
                <w:rFonts w:asciiTheme="minorHAnsi" w:hAnsiTheme="minorHAnsi" w:cstheme="minorHAnsi"/>
                <w:color w:val="auto"/>
                <w:sz w:val="22"/>
              </w:rPr>
              <w:t>Initially One year ( Extendable)</w:t>
            </w:r>
          </w:p>
        </w:tc>
      </w:tr>
      <w:tr w:rsidR="004F5391" w:rsidRPr="00815016" w:rsidTr="004F5391">
        <w:trPr>
          <w:trHeight w:val="130"/>
          <w:jc w:val="center"/>
        </w:trPr>
        <w:tc>
          <w:tcPr>
            <w:tcW w:w="3533" w:type="dxa"/>
            <w:vAlign w:val="center"/>
          </w:tcPr>
          <w:p w:rsidR="004F5391" w:rsidRPr="00815016" w:rsidRDefault="004F5391" w:rsidP="004F5391">
            <w:pPr>
              <w:pStyle w:val="Default"/>
              <w:rPr>
                <w:rFonts w:asciiTheme="minorHAnsi" w:hAnsiTheme="minorHAnsi" w:cstheme="minorHAnsi"/>
                <w:color w:val="auto"/>
                <w:sz w:val="22"/>
              </w:rPr>
            </w:pPr>
            <w:r w:rsidRPr="00815016">
              <w:rPr>
                <w:rFonts w:asciiTheme="minorHAnsi" w:hAnsiTheme="minorHAnsi" w:cstheme="minorHAnsi"/>
                <w:color w:val="auto"/>
                <w:sz w:val="22"/>
              </w:rPr>
              <w:t>Bidding Type</w:t>
            </w:r>
          </w:p>
        </w:tc>
        <w:tc>
          <w:tcPr>
            <w:tcW w:w="435" w:type="dxa"/>
            <w:vAlign w:val="center"/>
          </w:tcPr>
          <w:p w:rsidR="004F5391" w:rsidRPr="00815016" w:rsidRDefault="004F5391" w:rsidP="004F5391">
            <w:pPr>
              <w:pStyle w:val="Default"/>
              <w:rPr>
                <w:rFonts w:asciiTheme="minorHAnsi" w:hAnsiTheme="minorHAnsi" w:cstheme="minorHAnsi"/>
                <w:color w:val="auto"/>
                <w:sz w:val="22"/>
              </w:rPr>
            </w:pPr>
            <w:r w:rsidRPr="00815016">
              <w:rPr>
                <w:rFonts w:asciiTheme="minorHAnsi" w:hAnsiTheme="minorHAnsi" w:cstheme="minorHAnsi"/>
                <w:color w:val="auto"/>
                <w:sz w:val="22"/>
              </w:rPr>
              <w:t>:</w:t>
            </w:r>
          </w:p>
        </w:tc>
        <w:tc>
          <w:tcPr>
            <w:tcW w:w="5356" w:type="dxa"/>
            <w:vAlign w:val="center"/>
          </w:tcPr>
          <w:p w:rsidR="004F5391" w:rsidRPr="00815016" w:rsidRDefault="004F5391" w:rsidP="004F5391">
            <w:pPr>
              <w:pStyle w:val="Default"/>
              <w:rPr>
                <w:rFonts w:asciiTheme="minorHAnsi" w:hAnsiTheme="minorHAnsi" w:cstheme="minorHAnsi"/>
                <w:color w:val="auto"/>
                <w:sz w:val="22"/>
              </w:rPr>
            </w:pPr>
            <w:r w:rsidRPr="00815016">
              <w:rPr>
                <w:rFonts w:asciiTheme="minorHAnsi" w:hAnsiTheme="minorHAnsi" w:cstheme="minorHAnsi"/>
                <w:color w:val="auto"/>
                <w:sz w:val="22"/>
              </w:rPr>
              <w:t>Limited Tender ( Zone Wise)</w:t>
            </w:r>
          </w:p>
        </w:tc>
      </w:tr>
      <w:tr w:rsidR="004F5391" w:rsidRPr="00815016" w:rsidTr="004F5391">
        <w:trPr>
          <w:trHeight w:val="124"/>
          <w:jc w:val="center"/>
        </w:trPr>
        <w:tc>
          <w:tcPr>
            <w:tcW w:w="3533" w:type="dxa"/>
            <w:vAlign w:val="center"/>
          </w:tcPr>
          <w:p w:rsidR="004F5391" w:rsidRPr="00815016" w:rsidRDefault="004F5391" w:rsidP="004F5391">
            <w:pPr>
              <w:pStyle w:val="Default"/>
              <w:rPr>
                <w:rFonts w:asciiTheme="minorHAnsi" w:hAnsiTheme="minorHAnsi" w:cstheme="minorHAnsi"/>
                <w:color w:val="auto"/>
                <w:sz w:val="22"/>
              </w:rPr>
            </w:pPr>
            <w:r w:rsidRPr="00815016">
              <w:rPr>
                <w:rFonts w:asciiTheme="minorHAnsi" w:hAnsiTheme="minorHAnsi" w:cstheme="minorHAnsi"/>
                <w:color w:val="auto"/>
                <w:sz w:val="22"/>
              </w:rPr>
              <w:t>Bid Call (Nos.)</w:t>
            </w:r>
          </w:p>
        </w:tc>
        <w:tc>
          <w:tcPr>
            <w:tcW w:w="435" w:type="dxa"/>
            <w:vAlign w:val="center"/>
          </w:tcPr>
          <w:p w:rsidR="004F5391" w:rsidRPr="00815016" w:rsidRDefault="004F5391" w:rsidP="004F5391">
            <w:pPr>
              <w:pStyle w:val="Default"/>
              <w:rPr>
                <w:rFonts w:asciiTheme="minorHAnsi" w:hAnsiTheme="minorHAnsi" w:cstheme="minorHAnsi"/>
                <w:color w:val="auto"/>
                <w:sz w:val="22"/>
              </w:rPr>
            </w:pPr>
            <w:r w:rsidRPr="00815016">
              <w:rPr>
                <w:rFonts w:asciiTheme="minorHAnsi" w:hAnsiTheme="minorHAnsi" w:cstheme="minorHAnsi"/>
                <w:color w:val="auto"/>
                <w:sz w:val="22"/>
              </w:rPr>
              <w:t>:</w:t>
            </w:r>
          </w:p>
        </w:tc>
        <w:tc>
          <w:tcPr>
            <w:tcW w:w="5356" w:type="dxa"/>
            <w:vAlign w:val="center"/>
          </w:tcPr>
          <w:p w:rsidR="004F5391" w:rsidRPr="00815016" w:rsidRDefault="004F5391" w:rsidP="004F5391">
            <w:pPr>
              <w:pStyle w:val="Default"/>
              <w:rPr>
                <w:rFonts w:asciiTheme="minorHAnsi" w:hAnsiTheme="minorHAnsi" w:cstheme="minorHAnsi"/>
                <w:color w:val="auto"/>
                <w:sz w:val="22"/>
              </w:rPr>
            </w:pPr>
            <w:r w:rsidRPr="00815016">
              <w:rPr>
                <w:rFonts w:asciiTheme="minorHAnsi" w:hAnsiTheme="minorHAnsi" w:cstheme="minorHAnsi"/>
                <w:color w:val="auto"/>
                <w:sz w:val="22"/>
              </w:rPr>
              <w:t>5 Zones</w:t>
            </w:r>
          </w:p>
        </w:tc>
      </w:tr>
      <w:tr w:rsidR="004F5391" w:rsidRPr="00815016" w:rsidTr="004F5391">
        <w:trPr>
          <w:trHeight w:val="125"/>
          <w:jc w:val="center"/>
        </w:trPr>
        <w:tc>
          <w:tcPr>
            <w:tcW w:w="3533" w:type="dxa"/>
            <w:vAlign w:val="center"/>
          </w:tcPr>
          <w:p w:rsidR="004F5391" w:rsidRPr="00815016" w:rsidRDefault="004F5391" w:rsidP="004F5391">
            <w:pPr>
              <w:pStyle w:val="Default"/>
              <w:rPr>
                <w:rFonts w:asciiTheme="minorHAnsi" w:hAnsiTheme="minorHAnsi" w:cstheme="minorHAnsi"/>
                <w:color w:val="auto"/>
                <w:sz w:val="22"/>
              </w:rPr>
            </w:pPr>
            <w:r w:rsidRPr="00815016">
              <w:rPr>
                <w:rFonts w:asciiTheme="minorHAnsi" w:hAnsiTheme="minorHAnsi" w:cstheme="minorHAnsi"/>
                <w:color w:val="auto"/>
                <w:sz w:val="22"/>
              </w:rPr>
              <w:t>Joint Venture/Consortium</w:t>
            </w:r>
          </w:p>
        </w:tc>
        <w:tc>
          <w:tcPr>
            <w:tcW w:w="435" w:type="dxa"/>
            <w:vAlign w:val="center"/>
          </w:tcPr>
          <w:p w:rsidR="004F5391" w:rsidRPr="00815016" w:rsidRDefault="004F5391" w:rsidP="004F5391">
            <w:pPr>
              <w:pStyle w:val="Default"/>
              <w:rPr>
                <w:rFonts w:asciiTheme="minorHAnsi" w:hAnsiTheme="minorHAnsi" w:cstheme="minorHAnsi"/>
                <w:color w:val="auto"/>
                <w:sz w:val="22"/>
              </w:rPr>
            </w:pPr>
            <w:r w:rsidRPr="00815016">
              <w:rPr>
                <w:rFonts w:asciiTheme="minorHAnsi" w:hAnsiTheme="minorHAnsi" w:cstheme="minorHAnsi"/>
                <w:color w:val="auto"/>
                <w:sz w:val="22"/>
              </w:rPr>
              <w:t>:</w:t>
            </w:r>
          </w:p>
        </w:tc>
        <w:tc>
          <w:tcPr>
            <w:tcW w:w="5356" w:type="dxa"/>
            <w:vAlign w:val="center"/>
          </w:tcPr>
          <w:p w:rsidR="004F5391" w:rsidRPr="00815016" w:rsidRDefault="004F5391" w:rsidP="004F5391">
            <w:pPr>
              <w:pStyle w:val="Default"/>
              <w:rPr>
                <w:rFonts w:asciiTheme="minorHAnsi" w:hAnsiTheme="minorHAnsi" w:cstheme="minorHAnsi"/>
                <w:color w:val="auto"/>
                <w:sz w:val="22"/>
              </w:rPr>
            </w:pPr>
            <w:r w:rsidRPr="00815016">
              <w:rPr>
                <w:rFonts w:asciiTheme="minorHAnsi" w:hAnsiTheme="minorHAnsi" w:cstheme="minorHAnsi"/>
                <w:color w:val="auto"/>
                <w:sz w:val="22"/>
              </w:rPr>
              <w:t>Consortium/JV not allowed</w:t>
            </w:r>
          </w:p>
        </w:tc>
      </w:tr>
      <w:tr w:rsidR="004F5391" w:rsidRPr="00815016" w:rsidTr="004F5391">
        <w:trPr>
          <w:trHeight w:val="125"/>
          <w:jc w:val="center"/>
        </w:trPr>
        <w:tc>
          <w:tcPr>
            <w:tcW w:w="3533" w:type="dxa"/>
            <w:vAlign w:val="center"/>
          </w:tcPr>
          <w:p w:rsidR="004F5391" w:rsidRPr="00815016" w:rsidRDefault="004F5391" w:rsidP="004F5391">
            <w:pPr>
              <w:pStyle w:val="Default"/>
              <w:rPr>
                <w:rFonts w:asciiTheme="minorHAnsi" w:hAnsiTheme="minorHAnsi" w:cstheme="minorHAnsi"/>
                <w:color w:val="auto"/>
                <w:sz w:val="22"/>
              </w:rPr>
            </w:pPr>
            <w:r w:rsidRPr="00815016">
              <w:rPr>
                <w:rFonts w:asciiTheme="minorHAnsi" w:hAnsiTheme="minorHAnsi" w:cstheme="minorHAnsi"/>
                <w:color w:val="auto"/>
                <w:sz w:val="22"/>
              </w:rPr>
              <w:t>Rebate/ discount</w:t>
            </w:r>
          </w:p>
        </w:tc>
        <w:tc>
          <w:tcPr>
            <w:tcW w:w="435" w:type="dxa"/>
            <w:vAlign w:val="center"/>
          </w:tcPr>
          <w:p w:rsidR="004F5391" w:rsidRPr="00815016" w:rsidRDefault="004F5391" w:rsidP="004F5391">
            <w:pPr>
              <w:pStyle w:val="Default"/>
              <w:rPr>
                <w:rFonts w:asciiTheme="minorHAnsi" w:hAnsiTheme="minorHAnsi" w:cstheme="minorHAnsi"/>
                <w:color w:val="auto"/>
                <w:sz w:val="22"/>
              </w:rPr>
            </w:pPr>
            <w:r w:rsidRPr="00815016">
              <w:rPr>
                <w:rFonts w:asciiTheme="minorHAnsi" w:hAnsiTheme="minorHAnsi" w:cstheme="minorHAnsi"/>
                <w:color w:val="auto"/>
                <w:sz w:val="22"/>
              </w:rPr>
              <w:t>:</w:t>
            </w:r>
          </w:p>
        </w:tc>
        <w:tc>
          <w:tcPr>
            <w:tcW w:w="5356" w:type="dxa"/>
            <w:vAlign w:val="center"/>
          </w:tcPr>
          <w:p w:rsidR="004F5391" w:rsidRPr="00815016" w:rsidRDefault="004F5391" w:rsidP="004F5391">
            <w:pPr>
              <w:pStyle w:val="Default"/>
              <w:rPr>
                <w:rFonts w:asciiTheme="minorHAnsi" w:hAnsiTheme="minorHAnsi" w:cstheme="minorHAnsi"/>
                <w:color w:val="auto"/>
                <w:sz w:val="22"/>
              </w:rPr>
            </w:pPr>
            <w:r w:rsidRPr="00815016">
              <w:rPr>
                <w:rFonts w:asciiTheme="minorHAnsi" w:hAnsiTheme="minorHAnsi" w:cstheme="minorHAnsi"/>
                <w:color w:val="auto"/>
                <w:sz w:val="22"/>
              </w:rPr>
              <w:t>Not Applicable</w:t>
            </w:r>
          </w:p>
        </w:tc>
      </w:tr>
      <w:tr w:rsidR="004F5391" w:rsidRPr="00815016" w:rsidTr="004F5391">
        <w:trPr>
          <w:trHeight w:val="129"/>
          <w:jc w:val="center"/>
        </w:trPr>
        <w:tc>
          <w:tcPr>
            <w:tcW w:w="3533" w:type="dxa"/>
            <w:vAlign w:val="center"/>
          </w:tcPr>
          <w:p w:rsidR="004F5391" w:rsidRPr="00815016" w:rsidRDefault="004F5391" w:rsidP="004F5391">
            <w:pPr>
              <w:pStyle w:val="Default"/>
              <w:rPr>
                <w:rFonts w:asciiTheme="minorHAnsi" w:hAnsiTheme="minorHAnsi" w:cstheme="minorHAnsi"/>
                <w:color w:val="auto"/>
                <w:sz w:val="22"/>
              </w:rPr>
            </w:pPr>
            <w:r w:rsidRPr="00815016">
              <w:rPr>
                <w:rFonts w:asciiTheme="minorHAnsi" w:hAnsiTheme="minorHAnsi" w:cstheme="minorHAnsi"/>
                <w:color w:val="auto"/>
                <w:sz w:val="22"/>
              </w:rPr>
              <w:t>Bid Security /EMD (INR) Central Zone</w:t>
            </w:r>
          </w:p>
        </w:tc>
        <w:tc>
          <w:tcPr>
            <w:tcW w:w="435" w:type="dxa"/>
            <w:vAlign w:val="center"/>
          </w:tcPr>
          <w:p w:rsidR="004F5391" w:rsidRPr="00815016" w:rsidRDefault="004F5391" w:rsidP="004F5391">
            <w:pPr>
              <w:pStyle w:val="Default"/>
              <w:rPr>
                <w:rFonts w:asciiTheme="minorHAnsi" w:hAnsiTheme="minorHAnsi" w:cstheme="minorHAnsi"/>
                <w:color w:val="auto"/>
                <w:sz w:val="22"/>
              </w:rPr>
            </w:pPr>
            <w:r w:rsidRPr="00815016">
              <w:rPr>
                <w:rFonts w:asciiTheme="minorHAnsi" w:hAnsiTheme="minorHAnsi" w:cstheme="minorHAnsi"/>
                <w:color w:val="auto"/>
                <w:sz w:val="22"/>
              </w:rPr>
              <w:t>:</w:t>
            </w:r>
          </w:p>
        </w:tc>
        <w:tc>
          <w:tcPr>
            <w:tcW w:w="5356" w:type="dxa"/>
            <w:vAlign w:val="center"/>
          </w:tcPr>
          <w:p w:rsidR="004F5391" w:rsidRPr="00815016" w:rsidRDefault="004F5391" w:rsidP="004F5391">
            <w:pPr>
              <w:pStyle w:val="Default"/>
              <w:rPr>
                <w:rFonts w:asciiTheme="minorHAnsi" w:hAnsiTheme="minorHAnsi" w:cstheme="minorHAnsi"/>
                <w:color w:val="auto"/>
                <w:sz w:val="22"/>
              </w:rPr>
            </w:pPr>
            <w:r w:rsidRPr="00815016">
              <w:rPr>
                <w:rFonts w:asciiTheme="minorHAnsi" w:hAnsiTheme="minorHAnsi" w:cstheme="minorHAnsi"/>
                <w:color w:val="auto"/>
                <w:sz w:val="22"/>
              </w:rPr>
              <w:t>Rs. 50000/-</w:t>
            </w:r>
          </w:p>
        </w:tc>
      </w:tr>
      <w:tr w:rsidR="004F5391" w:rsidRPr="00815016" w:rsidTr="004F5391">
        <w:trPr>
          <w:trHeight w:val="130"/>
          <w:jc w:val="center"/>
        </w:trPr>
        <w:tc>
          <w:tcPr>
            <w:tcW w:w="3533" w:type="dxa"/>
            <w:vAlign w:val="center"/>
          </w:tcPr>
          <w:p w:rsidR="004F5391" w:rsidRPr="00815016" w:rsidRDefault="004F5391" w:rsidP="004F5391">
            <w:pPr>
              <w:pStyle w:val="Default"/>
              <w:rPr>
                <w:rFonts w:asciiTheme="minorHAnsi" w:hAnsiTheme="minorHAnsi" w:cstheme="minorHAnsi"/>
                <w:color w:val="auto"/>
                <w:sz w:val="22"/>
              </w:rPr>
            </w:pPr>
            <w:r w:rsidRPr="00815016">
              <w:rPr>
                <w:rFonts w:asciiTheme="minorHAnsi" w:hAnsiTheme="minorHAnsi" w:cstheme="minorHAnsi"/>
                <w:color w:val="auto"/>
                <w:sz w:val="22"/>
              </w:rPr>
              <w:t>Bid Security /EMD (INR) South Zone 1</w:t>
            </w:r>
          </w:p>
        </w:tc>
        <w:tc>
          <w:tcPr>
            <w:tcW w:w="435" w:type="dxa"/>
            <w:vAlign w:val="center"/>
          </w:tcPr>
          <w:p w:rsidR="004F5391" w:rsidRPr="00815016" w:rsidRDefault="004F5391" w:rsidP="004F5391">
            <w:pPr>
              <w:pStyle w:val="Default"/>
              <w:rPr>
                <w:rFonts w:asciiTheme="minorHAnsi" w:hAnsiTheme="minorHAnsi" w:cstheme="minorHAnsi"/>
                <w:color w:val="auto"/>
                <w:sz w:val="22"/>
              </w:rPr>
            </w:pPr>
            <w:r w:rsidRPr="00815016">
              <w:rPr>
                <w:rFonts w:asciiTheme="minorHAnsi" w:hAnsiTheme="minorHAnsi" w:cstheme="minorHAnsi"/>
                <w:color w:val="auto"/>
                <w:sz w:val="22"/>
              </w:rPr>
              <w:t>:</w:t>
            </w:r>
          </w:p>
        </w:tc>
        <w:tc>
          <w:tcPr>
            <w:tcW w:w="5356" w:type="dxa"/>
            <w:vAlign w:val="center"/>
          </w:tcPr>
          <w:p w:rsidR="004F5391" w:rsidRPr="00815016" w:rsidRDefault="004F5391" w:rsidP="004F5391">
            <w:pPr>
              <w:pStyle w:val="Default"/>
              <w:rPr>
                <w:rFonts w:asciiTheme="minorHAnsi" w:hAnsiTheme="minorHAnsi" w:cstheme="minorHAnsi"/>
                <w:color w:val="auto"/>
                <w:sz w:val="22"/>
              </w:rPr>
            </w:pPr>
            <w:r w:rsidRPr="00815016">
              <w:rPr>
                <w:rFonts w:asciiTheme="minorHAnsi" w:hAnsiTheme="minorHAnsi" w:cstheme="minorHAnsi"/>
                <w:color w:val="auto"/>
                <w:sz w:val="22"/>
              </w:rPr>
              <w:t>Rs. 50000/-</w:t>
            </w:r>
          </w:p>
        </w:tc>
      </w:tr>
      <w:tr w:rsidR="004F5391" w:rsidRPr="00815016" w:rsidTr="004F5391">
        <w:trPr>
          <w:trHeight w:val="129"/>
          <w:jc w:val="center"/>
        </w:trPr>
        <w:tc>
          <w:tcPr>
            <w:tcW w:w="3533" w:type="dxa"/>
            <w:vAlign w:val="center"/>
          </w:tcPr>
          <w:p w:rsidR="004F5391" w:rsidRPr="00815016" w:rsidRDefault="004F5391" w:rsidP="004F5391">
            <w:pPr>
              <w:pStyle w:val="Default"/>
              <w:rPr>
                <w:rFonts w:asciiTheme="minorHAnsi" w:hAnsiTheme="minorHAnsi" w:cstheme="minorHAnsi"/>
                <w:color w:val="auto"/>
                <w:sz w:val="22"/>
              </w:rPr>
            </w:pPr>
            <w:r w:rsidRPr="00815016">
              <w:rPr>
                <w:rFonts w:asciiTheme="minorHAnsi" w:hAnsiTheme="minorHAnsi" w:cstheme="minorHAnsi"/>
                <w:color w:val="auto"/>
                <w:sz w:val="22"/>
              </w:rPr>
              <w:t>Bid Security /EMD (INR) South Zone 2</w:t>
            </w:r>
          </w:p>
        </w:tc>
        <w:tc>
          <w:tcPr>
            <w:tcW w:w="435" w:type="dxa"/>
            <w:vAlign w:val="center"/>
          </w:tcPr>
          <w:p w:rsidR="004F5391" w:rsidRPr="00815016" w:rsidRDefault="004F5391" w:rsidP="004F5391">
            <w:pPr>
              <w:pStyle w:val="Default"/>
              <w:rPr>
                <w:rFonts w:asciiTheme="minorHAnsi" w:hAnsiTheme="minorHAnsi" w:cstheme="minorHAnsi"/>
                <w:color w:val="auto"/>
                <w:sz w:val="22"/>
              </w:rPr>
            </w:pPr>
            <w:r w:rsidRPr="00815016">
              <w:rPr>
                <w:rFonts w:asciiTheme="minorHAnsi" w:hAnsiTheme="minorHAnsi" w:cstheme="minorHAnsi"/>
                <w:color w:val="auto"/>
                <w:sz w:val="22"/>
              </w:rPr>
              <w:t>:</w:t>
            </w:r>
          </w:p>
        </w:tc>
        <w:tc>
          <w:tcPr>
            <w:tcW w:w="5356" w:type="dxa"/>
            <w:vAlign w:val="center"/>
          </w:tcPr>
          <w:p w:rsidR="004F5391" w:rsidRPr="00815016" w:rsidRDefault="004F5391" w:rsidP="004F5391">
            <w:pPr>
              <w:pStyle w:val="Default"/>
              <w:rPr>
                <w:rFonts w:asciiTheme="minorHAnsi" w:hAnsiTheme="minorHAnsi" w:cstheme="minorHAnsi"/>
                <w:color w:val="auto"/>
                <w:sz w:val="22"/>
              </w:rPr>
            </w:pPr>
            <w:r w:rsidRPr="00815016">
              <w:rPr>
                <w:rFonts w:asciiTheme="minorHAnsi" w:hAnsiTheme="minorHAnsi" w:cstheme="minorHAnsi"/>
                <w:color w:val="auto"/>
                <w:sz w:val="22"/>
              </w:rPr>
              <w:t>Rs. 50000/-</w:t>
            </w:r>
          </w:p>
        </w:tc>
      </w:tr>
      <w:tr w:rsidR="004F5391" w:rsidRPr="00815016" w:rsidTr="004F5391">
        <w:trPr>
          <w:trHeight w:val="130"/>
          <w:jc w:val="center"/>
        </w:trPr>
        <w:tc>
          <w:tcPr>
            <w:tcW w:w="3533" w:type="dxa"/>
            <w:vAlign w:val="center"/>
          </w:tcPr>
          <w:p w:rsidR="004F5391" w:rsidRPr="00815016" w:rsidRDefault="004F5391" w:rsidP="004F5391">
            <w:pPr>
              <w:pStyle w:val="Default"/>
              <w:rPr>
                <w:rFonts w:asciiTheme="minorHAnsi" w:hAnsiTheme="minorHAnsi" w:cstheme="minorHAnsi"/>
                <w:color w:val="auto"/>
                <w:sz w:val="22"/>
              </w:rPr>
            </w:pPr>
            <w:r w:rsidRPr="00815016">
              <w:rPr>
                <w:rFonts w:asciiTheme="minorHAnsi" w:hAnsiTheme="minorHAnsi" w:cstheme="minorHAnsi"/>
                <w:color w:val="auto"/>
                <w:sz w:val="22"/>
              </w:rPr>
              <w:t>Bid Security /EMD (INR) Western Zone 1</w:t>
            </w:r>
          </w:p>
        </w:tc>
        <w:tc>
          <w:tcPr>
            <w:tcW w:w="435" w:type="dxa"/>
            <w:vAlign w:val="center"/>
          </w:tcPr>
          <w:p w:rsidR="004F5391" w:rsidRPr="00815016" w:rsidRDefault="004F5391" w:rsidP="004F5391">
            <w:pPr>
              <w:pStyle w:val="Default"/>
              <w:rPr>
                <w:rFonts w:asciiTheme="minorHAnsi" w:hAnsiTheme="minorHAnsi" w:cstheme="minorHAnsi"/>
                <w:color w:val="auto"/>
                <w:sz w:val="22"/>
              </w:rPr>
            </w:pPr>
            <w:r w:rsidRPr="00815016">
              <w:rPr>
                <w:rFonts w:asciiTheme="minorHAnsi" w:hAnsiTheme="minorHAnsi" w:cstheme="minorHAnsi"/>
                <w:color w:val="auto"/>
                <w:sz w:val="22"/>
              </w:rPr>
              <w:t>:</w:t>
            </w:r>
          </w:p>
        </w:tc>
        <w:tc>
          <w:tcPr>
            <w:tcW w:w="5356" w:type="dxa"/>
            <w:vAlign w:val="center"/>
          </w:tcPr>
          <w:p w:rsidR="004F5391" w:rsidRPr="00815016" w:rsidRDefault="004F5391" w:rsidP="004F5391">
            <w:pPr>
              <w:pStyle w:val="Default"/>
              <w:rPr>
                <w:rFonts w:asciiTheme="minorHAnsi" w:hAnsiTheme="minorHAnsi" w:cstheme="minorHAnsi"/>
                <w:color w:val="auto"/>
                <w:sz w:val="22"/>
              </w:rPr>
            </w:pPr>
            <w:r w:rsidRPr="00815016">
              <w:rPr>
                <w:rFonts w:asciiTheme="minorHAnsi" w:hAnsiTheme="minorHAnsi" w:cstheme="minorHAnsi"/>
                <w:color w:val="auto"/>
                <w:sz w:val="22"/>
              </w:rPr>
              <w:t>Rs. 50000/-</w:t>
            </w:r>
          </w:p>
        </w:tc>
      </w:tr>
      <w:tr w:rsidR="004F5391" w:rsidRPr="00815016" w:rsidTr="004F5391">
        <w:trPr>
          <w:trHeight w:val="130"/>
          <w:jc w:val="center"/>
        </w:trPr>
        <w:tc>
          <w:tcPr>
            <w:tcW w:w="3533" w:type="dxa"/>
            <w:vAlign w:val="center"/>
          </w:tcPr>
          <w:p w:rsidR="004F5391" w:rsidRPr="00815016" w:rsidRDefault="004F5391" w:rsidP="004F5391">
            <w:pPr>
              <w:pStyle w:val="Default"/>
              <w:rPr>
                <w:rFonts w:asciiTheme="minorHAnsi" w:hAnsiTheme="minorHAnsi" w:cstheme="minorHAnsi"/>
                <w:color w:val="auto"/>
                <w:sz w:val="22"/>
              </w:rPr>
            </w:pPr>
            <w:r w:rsidRPr="00815016">
              <w:rPr>
                <w:rFonts w:asciiTheme="minorHAnsi" w:hAnsiTheme="minorHAnsi" w:cstheme="minorHAnsi"/>
                <w:color w:val="auto"/>
                <w:sz w:val="22"/>
              </w:rPr>
              <w:t>Bid Security /EMD (INR) Western Zone 2</w:t>
            </w:r>
          </w:p>
        </w:tc>
        <w:tc>
          <w:tcPr>
            <w:tcW w:w="435" w:type="dxa"/>
            <w:vAlign w:val="center"/>
          </w:tcPr>
          <w:p w:rsidR="004F5391" w:rsidRPr="00815016" w:rsidRDefault="004F5391" w:rsidP="004F5391">
            <w:pPr>
              <w:pStyle w:val="Default"/>
              <w:rPr>
                <w:rFonts w:asciiTheme="minorHAnsi" w:hAnsiTheme="minorHAnsi" w:cstheme="minorHAnsi"/>
                <w:color w:val="auto"/>
                <w:sz w:val="22"/>
              </w:rPr>
            </w:pPr>
          </w:p>
        </w:tc>
        <w:tc>
          <w:tcPr>
            <w:tcW w:w="5356" w:type="dxa"/>
            <w:vAlign w:val="center"/>
          </w:tcPr>
          <w:p w:rsidR="004F5391" w:rsidRPr="00815016" w:rsidRDefault="004F5391" w:rsidP="004F5391">
            <w:pPr>
              <w:pStyle w:val="Default"/>
              <w:rPr>
                <w:rFonts w:asciiTheme="minorHAnsi" w:hAnsiTheme="minorHAnsi" w:cstheme="minorHAnsi"/>
                <w:color w:val="auto"/>
                <w:sz w:val="22"/>
              </w:rPr>
            </w:pPr>
            <w:r w:rsidRPr="00815016">
              <w:rPr>
                <w:rFonts w:asciiTheme="minorHAnsi" w:hAnsiTheme="minorHAnsi" w:cstheme="minorHAnsi"/>
                <w:color w:val="auto"/>
                <w:sz w:val="22"/>
              </w:rPr>
              <w:t>Rs. 50000/-</w:t>
            </w:r>
          </w:p>
        </w:tc>
      </w:tr>
      <w:tr w:rsidR="004F5391" w:rsidRPr="00815016" w:rsidTr="004F5391">
        <w:trPr>
          <w:trHeight w:val="265"/>
          <w:jc w:val="center"/>
        </w:trPr>
        <w:tc>
          <w:tcPr>
            <w:tcW w:w="3533" w:type="dxa"/>
            <w:vAlign w:val="center"/>
          </w:tcPr>
          <w:p w:rsidR="004F5391" w:rsidRPr="00815016" w:rsidRDefault="004F5391" w:rsidP="004F5391">
            <w:pPr>
              <w:pStyle w:val="Default"/>
              <w:rPr>
                <w:rFonts w:asciiTheme="minorHAnsi" w:hAnsiTheme="minorHAnsi" w:cstheme="minorHAnsi"/>
                <w:color w:val="auto"/>
                <w:sz w:val="22"/>
              </w:rPr>
            </w:pPr>
            <w:r w:rsidRPr="00815016">
              <w:rPr>
                <w:rFonts w:asciiTheme="minorHAnsi" w:hAnsiTheme="minorHAnsi" w:cstheme="minorHAnsi"/>
                <w:color w:val="auto"/>
                <w:sz w:val="22"/>
              </w:rPr>
              <w:t>Bid Security/ EMD in favour of Tender Dates</w:t>
            </w:r>
          </w:p>
        </w:tc>
        <w:tc>
          <w:tcPr>
            <w:tcW w:w="435" w:type="dxa"/>
            <w:vAlign w:val="center"/>
          </w:tcPr>
          <w:p w:rsidR="004F5391" w:rsidRPr="00815016" w:rsidRDefault="004F5391" w:rsidP="004F5391">
            <w:pPr>
              <w:pStyle w:val="Default"/>
              <w:rPr>
                <w:rFonts w:asciiTheme="minorHAnsi" w:hAnsiTheme="minorHAnsi" w:cstheme="minorHAnsi"/>
                <w:color w:val="auto"/>
                <w:sz w:val="22"/>
              </w:rPr>
            </w:pPr>
            <w:r w:rsidRPr="00815016">
              <w:rPr>
                <w:rFonts w:asciiTheme="minorHAnsi" w:hAnsiTheme="minorHAnsi" w:cstheme="minorHAnsi"/>
                <w:color w:val="auto"/>
                <w:sz w:val="22"/>
              </w:rPr>
              <w:t>:</w:t>
            </w:r>
          </w:p>
        </w:tc>
        <w:tc>
          <w:tcPr>
            <w:tcW w:w="5356" w:type="dxa"/>
            <w:vAlign w:val="center"/>
          </w:tcPr>
          <w:p w:rsidR="004F5391" w:rsidRPr="00815016" w:rsidRDefault="004F5391" w:rsidP="004F5391">
            <w:pPr>
              <w:pStyle w:val="Default"/>
              <w:rPr>
                <w:rFonts w:asciiTheme="minorHAnsi" w:hAnsiTheme="minorHAnsi" w:cstheme="minorHAnsi"/>
                <w:color w:val="auto"/>
                <w:sz w:val="22"/>
              </w:rPr>
            </w:pPr>
            <w:r w:rsidRPr="00815016">
              <w:rPr>
                <w:rFonts w:asciiTheme="minorHAnsi" w:hAnsiTheme="minorHAnsi" w:cstheme="minorHAnsi"/>
                <w:color w:val="auto"/>
                <w:sz w:val="22"/>
              </w:rPr>
              <w:t>“ODISHA LIVELIHOODS MISSION(NRLM)” payable at Bhubaneswar</w:t>
            </w:r>
          </w:p>
        </w:tc>
      </w:tr>
      <w:tr w:rsidR="004F5391" w:rsidRPr="00815016" w:rsidTr="004F5391">
        <w:trPr>
          <w:trHeight w:val="133"/>
          <w:jc w:val="center"/>
        </w:trPr>
        <w:tc>
          <w:tcPr>
            <w:tcW w:w="3533" w:type="dxa"/>
            <w:vAlign w:val="center"/>
          </w:tcPr>
          <w:p w:rsidR="004F5391" w:rsidRPr="00815016" w:rsidRDefault="004F5391" w:rsidP="004F5391">
            <w:pPr>
              <w:pStyle w:val="Default"/>
              <w:rPr>
                <w:rFonts w:asciiTheme="minorHAnsi" w:hAnsiTheme="minorHAnsi" w:cstheme="minorHAnsi"/>
                <w:color w:val="auto"/>
                <w:sz w:val="22"/>
              </w:rPr>
            </w:pPr>
            <w:r w:rsidRPr="00815016">
              <w:rPr>
                <w:rFonts w:asciiTheme="minorHAnsi" w:hAnsiTheme="minorHAnsi" w:cstheme="minorHAnsi"/>
                <w:color w:val="auto"/>
                <w:sz w:val="22"/>
              </w:rPr>
              <w:t>Bid Document Start Date</w:t>
            </w:r>
          </w:p>
        </w:tc>
        <w:tc>
          <w:tcPr>
            <w:tcW w:w="435" w:type="dxa"/>
            <w:vAlign w:val="center"/>
          </w:tcPr>
          <w:p w:rsidR="004F5391" w:rsidRPr="00815016" w:rsidRDefault="004F5391" w:rsidP="004F5391">
            <w:pPr>
              <w:pStyle w:val="Default"/>
              <w:rPr>
                <w:rFonts w:asciiTheme="minorHAnsi" w:hAnsiTheme="minorHAnsi" w:cstheme="minorHAnsi"/>
                <w:color w:val="auto"/>
                <w:sz w:val="22"/>
              </w:rPr>
            </w:pPr>
            <w:r w:rsidRPr="00815016">
              <w:rPr>
                <w:rFonts w:asciiTheme="minorHAnsi" w:hAnsiTheme="minorHAnsi" w:cstheme="minorHAnsi"/>
                <w:color w:val="auto"/>
                <w:sz w:val="22"/>
              </w:rPr>
              <w:t>:</w:t>
            </w:r>
          </w:p>
        </w:tc>
        <w:tc>
          <w:tcPr>
            <w:tcW w:w="5356" w:type="dxa"/>
            <w:vAlign w:val="center"/>
          </w:tcPr>
          <w:p w:rsidR="004F5391" w:rsidRPr="00815016" w:rsidRDefault="00817C4E" w:rsidP="004F5391">
            <w:pPr>
              <w:pStyle w:val="Default"/>
              <w:rPr>
                <w:rFonts w:asciiTheme="minorHAnsi" w:hAnsiTheme="minorHAnsi" w:cstheme="minorHAnsi"/>
                <w:color w:val="auto"/>
                <w:sz w:val="22"/>
              </w:rPr>
            </w:pPr>
            <w:r>
              <w:rPr>
                <w:rFonts w:asciiTheme="minorHAnsi" w:hAnsiTheme="minorHAnsi" w:cstheme="minorHAnsi"/>
                <w:color w:val="auto"/>
                <w:sz w:val="22"/>
              </w:rPr>
              <w:t>11</w:t>
            </w:r>
            <w:r w:rsidRPr="00817C4E">
              <w:rPr>
                <w:rFonts w:asciiTheme="minorHAnsi" w:hAnsiTheme="minorHAnsi" w:cstheme="minorHAnsi"/>
                <w:color w:val="auto"/>
                <w:sz w:val="22"/>
                <w:vertAlign w:val="superscript"/>
              </w:rPr>
              <w:t>th</w:t>
            </w:r>
            <w:r>
              <w:rPr>
                <w:rFonts w:asciiTheme="minorHAnsi" w:hAnsiTheme="minorHAnsi" w:cstheme="minorHAnsi"/>
                <w:color w:val="auto"/>
                <w:sz w:val="22"/>
              </w:rPr>
              <w:t xml:space="preserve"> </w:t>
            </w:r>
            <w:r w:rsidR="004F5391" w:rsidRPr="00815016">
              <w:rPr>
                <w:rFonts w:asciiTheme="minorHAnsi" w:hAnsiTheme="minorHAnsi" w:cstheme="minorHAnsi"/>
                <w:color w:val="auto"/>
                <w:sz w:val="22"/>
              </w:rPr>
              <w:t xml:space="preserve"> June, 2016</w:t>
            </w:r>
          </w:p>
        </w:tc>
      </w:tr>
      <w:tr w:rsidR="004F5391" w:rsidRPr="00815016" w:rsidTr="004F5391">
        <w:trPr>
          <w:trHeight w:val="124"/>
          <w:jc w:val="center"/>
        </w:trPr>
        <w:tc>
          <w:tcPr>
            <w:tcW w:w="3533" w:type="dxa"/>
            <w:vAlign w:val="center"/>
          </w:tcPr>
          <w:p w:rsidR="004F5391" w:rsidRPr="00815016" w:rsidRDefault="004F5391" w:rsidP="004F5391">
            <w:pPr>
              <w:pStyle w:val="Default"/>
              <w:rPr>
                <w:rFonts w:asciiTheme="minorHAnsi" w:hAnsiTheme="minorHAnsi" w:cstheme="minorHAnsi"/>
                <w:color w:val="auto"/>
                <w:sz w:val="22"/>
              </w:rPr>
            </w:pPr>
            <w:r w:rsidRPr="00815016">
              <w:rPr>
                <w:rFonts w:asciiTheme="minorHAnsi" w:hAnsiTheme="minorHAnsi" w:cstheme="minorHAnsi"/>
                <w:color w:val="auto"/>
                <w:sz w:val="22"/>
              </w:rPr>
              <w:t>Pre-Bid Meeting Date</w:t>
            </w:r>
          </w:p>
        </w:tc>
        <w:tc>
          <w:tcPr>
            <w:tcW w:w="435" w:type="dxa"/>
            <w:vAlign w:val="center"/>
          </w:tcPr>
          <w:p w:rsidR="004F5391" w:rsidRPr="00815016" w:rsidRDefault="004F5391" w:rsidP="004F5391">
            <w:pPr>
              <w:pStyle w:val="Default"/>
              <w:rPr>
                <w:rFonts w:asciiTheme="minorHAnsi" w:hAnsiTheme="minorHAnsi" w:cstheme="minorHAnsi"/>
                <w:color w:val="auto"/>
                <w:sz w:val="22"/>
              </w:rPr>
            </w:pPr>
            <w:r w:rsidRPr="00815016">
              <w:rPr>
                <w:rFonts w:asciiTheme="minorHAnsi" w:hAnsiTheme="minorHAnsi" w:cstheme="minorHAnsi"/>
                <w:color w:val="auto"/>
                <w:sz w:val="22"/>
              </w:rPr>
              <w:t>:</w:t>
            </w:r>
          </w:p>
        </w:tc>
        <w:tc>
          <w:tcPr>
            <w:tcW w:w="5356" w:type="dxa"/>
            <w:vAlign w:val="center"/>
          </w:tcPr>
          <w:p w:rsidR="004F5391" w:rsidRPr="00815016" w:rsidRDefault="00817C4E" w:rsidP="004F5391">
            <w:pPr>
              <w:pStyle w:val="Default"/>
              <w:rPr>
                <w:rFonts w:asciiTheme="minorHAnsi" w:hAnsiTheme="minorHAnsi" w:cstheme="minorHAnsi"/>
                <w:color w:val="auto"/>
                <w:sz w:val="22"/>
              </w:rPr>
            </w:pPr>
            <w:r>
              <w:rPr>
                <w:rFonts w:asciiTheme="minorHAnsi" w:hAnsiTheme="minorHAnsi" w:cstheme="minorHAnsi"/>
                <w:color w:val="auto"/>
                <w:sz w:val="22"/>
              </w:rPr>
              <w:t>20</w:t>
            </w:r>
            <w:r w:rsidRPr="00817C4E">
              <w:rPr>
                <w:rFonts w:asciiTheme="minorHAnsi" w:hAnsiTheme="minorHAnsi" w:cstheme="minorHAnsi"/>
                <w:color w:val="auto"/>
                <w:sz w:val="22"/>
                <w:vertAlign w:val="superscript"/>
              </w:rPr>
              <w:t>th</w:t>
            </w:r>
            <w:r>
              <w:rPr>
                <w:rFonts w:asciiTheme="minorHAnsi" w:hAnsiTheme="minorHAnsi" w:cstheme="minorHAnsi"/>
                <w:color w:val="auto"/>
                <w:sz w:val="22"/>
              </w:rPr>
              <w:t xml:space="preserve">  June , 2016 at 3.3</w:t>
            </w:r>
            <w:r w:rsidR="00CD7447">
              <w:rPr>
                <w:rFonts w:asciiTheme="minorHAnsi" w:hAnsiTheme="minorHAnsi" w:cstheme="minorHAnsi"/>
                <w:color w:val="auto"/>
                <w:sz w:val="22"/>
              </w:rPr>
              <w:t>0 p.m. (15.3</w:t>
            </w:r>
            <w:r w:rsidR="004F5391" w:rsidRPr="00815016">
              <w:rPr>
                <w:rFonts w:asciiTheme="minorHAnsi" w:hAnsiTheme="minorHAnsi" w:cstheme="minorHAnsi"/>
                <w:color w:val="auto"/>
                <w:sz w:val="22"/>
              </w:rPr>
              <w:t>0 hrs)</w:t>
            </w:r>
          </w:p>
        </w:tc>
      </w:tr>
      <w:tr w:rsidR="004F5391" w:rsidRPr="00815016" w:rsidTr="004F5391">
        <w:trPr>
          <w:trHeight w:val="238"/>
          <w:jc w:val="center"/>
        </w:trPr>
        <w:tc>
          <w:tcPr>
            <w:tcW w:w="3533" w:type="dxa"/>
            <w:vAlign w:val="center"/>
          </w:tcPr>
          <w:p w:rsidR="004F5391" w:rsidRPr="00815016" w:rsidRDefault="004F5391" w:rsidP="004F5391">
            <w:pPr>
              <w:pStyle w:val="Default"/>
              <w:rPr>
                <w:rFonts w:asciiTheme="minorHAnsi" w:hAnsiTheme="minorHAnsi" w:cstheme="minorHAnsi"/>
                <w:color w:val="auto"/>
                <w:sz w:val="22"/>
              </w:rPr>
            </w:pPr>
            <w:r w:rsidRPr="00815016">
              <w:rPr>
                <w:rFonts w:asciiTheme="minorHAnsi" w:hAnsiTheme="minorHAnsi" w:cstheme="minorHAnsi"/>
                <w:color w:val="auto"/>
                <w:sz w:val="22"/>
              </w:rPr>
              <w:t>Last Date &amp; Time for Receipt (Submission) of Bids</w:t>
            </w:r>
          </w:p>
        </w:tc>
        <w:tc>
          <w:tcPr>
            <w:tcW w:w="435" w:type="dxa"/>
            <w:vAlign w:val="center"/>
          </w:tcPr>
          <w:p w:rsidR="004F5391" w:rsidRPr="00815016" w:rsidRDefault="004F5391" w:rsidP="004F5391">
            <w:pPr>
              <w:pStyle w:val="Default"/>
              <w:rPr>
                <w:rFonts w:asciiTheme="minorHAnsi" w:hAnsiTheme="minorHAnsi" w:cstheme="minorHAnsi"/>
                <w:color w:val="auto"/>
                <w:sz w:val="22"/>
              </w:rPr>
            </w:pPr>
            <w:r w:rsidRPr="00815016">
              <w:rPr>
                <w:rFonts w:asciiTheme="minorHAnsi" w:hAnsiTheme="minorHAnsi" w:cstheme="minorHAnsi"/>
                <w:color w:val="auto"/>
                <w:sz w:val="22"/>
              </w:rPr>
              <w:t>:</w:t>
            </w:r>
          </w:p>
        </w:tc>
        <w:tc>
          <w:tcPr>
            <w:tcW w:w="5356" w:type="dxa"/>
            <w:vAlign w:val="center"/>
          </w:tcPr>
          <w:p w:rsidR="004F5391" w:rsidRPr="00815016" w:rsidRDefault="00817C4E" w:rsidP="00817C4E">
            <w:pPr>
              <w:pStyle w:val="Default"/>
              <w:rPr>
                <w:rFonts w:asciiTheme="minorHAnsi" w:hAnsiTheme="minorHAnsi" w:cstheme="minorHAnsi"/>
                <w:color w:val="auto"/>
                <w:sz w:val="22"/>
              </w:rPr>
            </w:pPr>
            <w:r>
              <w:rPr>
                <w:rFonts w:asciiTheme="minorHAnsi" w:hAnsiTheme="minorHAnsi" w:cstheme="minorHAnsi"/>
                <w:color w:val="auto"/>
                <w:sz w:val="22"/>
              </w:rPr>
              <w:t>30</w:t>
            </w:r>
            <w:r w:rsidRPr="00817C4E">
              <w:rPr>
                <w:rFonts w:asciiTheme="minorHAnsi" w:hAnsiTheme="minorHAnsi" w:cstheme="minorHAnsi"/>
                <w:color w:val="auto"/>
                <w:sz w:val="22"/>
                <w:vertAlign w:val="superscript"/>
              </w:rPr>
              <w:t>th</w:t>
            </w:r>
            <w:r>
              <w:rPr>
                <w:rFonts w:asciiTheme="minorHAnsi" w:hAnsiTheme="minorHAnsi" w:cstheme="minorHAnsi"/>
                <w:color w:val="auto"/>
                <w:sz w:val="22"/>
              </w:rPr>
              <w:t xml:space="preserve"> </w:t>
            </w:r>
            <w:r w:rsidR="004F5391" w:rsidRPr="00815016">
              <w:rPr>
                <w:rFonts w:asciiTheme="minorHAnsi" w:hAnsiTheme="minorHAnsi" w:cstheme="minorHAnsi"/>
                <w:color w:val="auto"/>
                <w:sz w:val="22"/>
              </w:rPr>
              <w:t xml:space="preserve"> June, 2016 by 2.00 p.m. (14.00 hrs)</w:t>
            </w:r>
          </w:p>
        </w:tc>
      </w:tr>
      <w:tr w:rsidR="004F5391" w:rsidRPr="00815016" w:rsidTr="004F5391">
        <w:trPr>
          <w:trHeight w:val="127"/>
          <w:jc w:val="center"/>
        </w:trPr>
        <w:tc>
          <w:tcPr>
            <w:tcW w:w="3533" w:type="dxa"/>
            <w:vAlign w:val="center"/>
          </w:tcPr>
          <w:p w:rsidR="004F5391" w:rsidRPr="00815016" w:rsidRDefault="004F5391" w:rsidP="004F5391">
            <w:pPr>
              <w:pStyle w:val="Default"/>
              <w:rPr>
                <w:rFonts w:asciiTheme="minorHAnsi" w:hAnsiTheme="minorHAnsi" w:cstheme="minorHAnsi"/>
                <w:color w:val="auto"/>
                <w:sz w:val="22"/>
              </w:rPr>
            </w:pPr>
            <w:r w:rsidRPr="00815016">
              <w:rPr>
                <w:rFonts w:asciiTheme="minorHAnsi" w:hAnsiTheme="minorHAnsi" w:cstheme="minorHAnsi"/>
                <w:color w:val="auto"/>
                <w:sz w:val="22"/>
              </w:rPr>
              <w:t>Date of Bid opening</w:t>
            </w:r>
          </w:p>
        </w:tc>
        <w:tc>
          <w:tcPr>
            <w:tcW w:w="435" w:type="dxa"/>
            <w:vAlign w:val="center"/>
          </w:tcPr>
          <w:p w:rsidR="004F5391" w:rsidRPr="00815016" w:rsidRDefault="004F5391" w:rsidP="004F5391">
            <w:pPr>
              <w:pStyle w:val="Default"/>
              <w:rPr>
                <w:rFonts w:asciiTheme="minorHAnsi" w:hAnsiTheme="minorHAnsi" w:cstheme="minorHAnsi"/>
                <w:color w:val="auto"/>
                <w:sz w:val="22"/>
              </w:rPr>
            </w:pPr>
            <w:r w:rsidRPr="00815016">
              <w:rPr>
                <w:rFonts w:asciiTheme="minorHAnsi" w:hAnsiTheme="minorHAnsi" w:cstheme="minorHAnsi"/>
                <w:color w:val="auto"/>
                <w:sz w:val="22"/>
              </w:rPr>
              <w:t>:</w:t>
            </w:r>
          </w:p>
        </w:tc>
        <w:tc>
          <w:tcPr>
            <w:tcW w:w="5356" w:type="dxa"/>
            <w:vAlign w:val="center"/>
          </w:tcPr>
          <w:p w:rsidR="004F5391" w:rsidRPr="00815016" w:rsidRDefault="00817C4E" w:rsidP="004F5391">
            <w:pPr>
              <w:pStyle w:val="Default"/>
              <w:rPr>
                <w:rFonts w:asciiTheme="minorHAnsi" w:hAnsiTheme="minorHAnsi" w:cstheme="minorHAnsi"/>
                <w:color w:val="auto"/>
                <w:sz w:val="22"/>
              </w:rPr>
            </w:pPr>
            <w:r>
              <w:rPr>
                <w:rFonts w:asciiTheme="minorHAnsi" w:hAnsiTheme="minorHAnsi" w:cstheme="minorHAnsi"/>
                <w:color w:val="auto"/>
                <w:sz w:val="22"/>
              </w:rPr>
              <w:t>30</w:t>
            </w:r>
            <w:r w:rsidRPr="00817C4E">
              <w:rPr>
                <w:rFonts w:asciiTheme="minorHAnsi" w:hAnsiTheme="minorHAnsi" w:cstheme="minorHAnsi"/>
                <w:color w:val="auto"/>
                <w:sz w:val="22"/>
                <w:vertAlign w:val="superscript"/>
              </w:rPr>
              <w:t>th</w:t>
            </w:r>
            <w:r>
              <w:rPr>
                <w:rFonts w:asciiTheme="minorHAnsi" w:hAnsiTheme="minorHAnsi" w:cstheme="minorHAnsi"/>
                <w:color w:val="auto"/>
                <w:sz w:val="22"/>
              </w:rPr>
              <w:t xml:space="preserve"> </w:t>
            </w:r>
            <w:r w:rsidR="004F5391" w:rsidRPr="00815016">
              <w:rPr>
                <w:rFonts w:asciiTheme="minorHAnsi" w:hAnsiTheme="minorHAnsi" w:cstheme="minorHAnsi"/>
                <w:color w:val="auto"/>
                <w:sz w:val="22"/>
              </w:rPr>
              <w:t xml:space="preserve"> June, 2016 by 3.30 p.m. (15.30 hrs)</w:t>
            </w:r>
          </w:p>
        </w:tc>
      </w:tr>
      <w:tr w:rsidR="004F5391" w:rsidRPr="00815016" w:rsidTr="004F5391">
        <w:trPr>
          <w:trHeight w:val="129"/>
          <w:jc w:val="center"/>
        </w:trPr>
        <w:tc>
          <w:tcPr>
            <w:tcW w:w="3533" w:type="dxa"/>
            <w:vAlign w:val="center"/>
          </w:tcPr>
          <w:p w:rsidR="004F5391" w:rsidRPr="00815016" w:rsidRDefault="004F5391" w:rsidP="004F5391">
            <w:pPr>
              <w:pStyle w:val="NoSpacing"/>
              <w:rPr>
                <w:rFonts w:cstheme="minorHAnsi"/>
                <w:szCs w:val="24"/>
              </w:rPr>
            </w:pPr>
            <w:r w:rsidRPr="00815016">
              <w:rPr>
                <w:rFonts w:cstheme="minorHAnsi"/>
                <w:szCs w:val="24"/>
              </w:rPr>
              <w:t>Bid Validity Period</w:t>
            </w:r>
          </w:p>
        </w:tc>
        <w:tc>
          <w:tcPr>
            <w:tcW w:w="435" w:type="dxa"/>
            <w:vAlign w:val="center"/>
          </w:tcPr>
          <w:p w:rsidR="004F5391" w:rsidRPr="00815016" w:rsidRDefault="004F5391" w:rsidP="004F5391">
            <w:pPr>
              <w:pStyle w:val="NoSpacing"/>
              <w:rPr>
                <w:rFonts w:cstheme="minorHAnsi"/>
                <w:szCs w:val="24"/>
              </w:rPr>
            </w:pPr>
            <w:r w:rsidRPr="00815016">
              <w:rPr>
                <w:rFonts w:cstheme="minorHAnsi"/>
                <w:szCs w:val="24"/>
              </w:rPr>
              <w:t>:</w:t>
            </w:r>
          </w:p>
        </w:tc>
        <w:tc>
          <w:tcPr>
            <w:tcW w:w="5356" w:type="dxa"/>
            <w:vAlign w:val="center"/>
          </w:tcPr>
          <w:p w:rsidR="004F5391" w:rsidRPr="00815016" w:rsidRDefault="004F5391" w:rsidP="004F5391">
            <w:pPr>
              <w:pStyle w:val="NoSpacing"/>
              <w:rPr>
                <w:rFonts w:cstheme="minorHAnsi"/>
                <w:szCs w:val="24"/>
              </w:rPr>
            </w:pPr>
            <w:r w:rsidRPr="00815016">
              <w:rPr>
                <w:rFonts w:cstheme="minorHAnsi"/>
                <w:szCs w:val="24"/>
              </w:rPr>
              <w:t>90 days from opening of bid</w:t>
            </w:r>
          </w:p>
        </w:tc>
      </w:tr>
    </w:tbl>
    <w:p w:rsidR="00A661C8" w:rsidRPr="00815016" w:rsidRDefault="00A661C8" w:rsidP="00A661C8">
      <w:pPr>
        <w:rPr>
          <w:rFonts w:cstheme="minorHAnsi"/>
          <w:b/>
          <w:sz w:val="28"/>
        </w:rPr>
      </w:pPr>
      <w:r w:rsidRPr="00815016">
        <w:rPr>
          <w:rFonts w:cstheme="minorHAnsi"/>
          <w:b/>
          <w:sz w:val="28"/>
        </w:rPr>
        <w:t>General Terms and Conditions :</w:t>
      </w:r>
    </w:p>
    <w:p w:rsidR="00A661C8" w:rsidRPr="00815016" w:rsidRDefault="00A661C8" w:rsidP="00A661C8">
      <w:pPr>
        <w:pStyle w:val="ListParagraph"/>
        <w:numPr>
          <w:ilvl w:val="0"/>
          <w:numId w:val="1"/>
        </w:numPr>
        <w:rPr>
          <w:rFonts w:cstheme="minorHAnsi"/>
          <w:sz w:val="24"/>
          <w:szCs w:val="24"/>
        </w:rPr>
      </w:pPr>
      <w:r w:rsidRPr="00815016">
        <w:rPr>
          <w:rFonts w:cstheme="minorHAnsi"/>
          <w:sz w:val="24"/>
          <w:szCs w:val="24"/>
        </w:rPr>
        <w:t>Bidders can download the tender document free of cost from the website.</w:t>
      </w:r>
    </w:p>
    <w:p w:rsidR="00A661C8" w:rsidRPr="00815016" w:rsidRDefault="00A661C8" w:rsidP="00A661C8">
      <w:pPr>
        <w:pStyle w:val="ListParagraph"/>
        <w:numPr>
          <w:ilvl w:val="0"/>
          <w:numId w:val="1"/>
        </w:numPr>
        <w:rPr>
          <w:rFonts w:cstheme="minorHAnsi"/>
          <w:sz w:val="24"/>
          <w:szCs w:val="24"/>
        </w:rPr>
      </w:pPr>
      <w:r w:rsidRPr="00815016">
        <w:rPr>
          <w:rFonts w:cstheme="minorHAnsi"/>
          <w:sz w:val="24"/>
          <w:szCs w:val="24"/>
        </w:rPr>
        <w:t xml:space="preserve">Bidders have to bid zone wise for the </w:t>
      </w:r>
      <w:r w:rsidRPr="00815016">
        <w:rPr>
          <w:rFonts w:cstheme="minorHAnsi"/>
          <w:b/>
          <w:sz w:val="24"/>
          <w:szCs w:val="24"/>
        </w:rPr>
        <w:t>Five different zones</w:t>
      </w:r>
      <w:r w:rsidRPr="00815016">
        <w:rPr>
          <w:rFonts w:cstheme="minorHAnsi"/>
          <w:sz w:val="24"/>
          <w:szCs w:val="24"/>
        </w:rPr>
        <w:t xml:space="preserve"> of OLM Separately. (</w:t>
      </w:r>
      <w:r w:rsidRPr="00815016">
        <w:rPr>
          <w:rFonts w:cstheme="minorHAnsi"/>
          <w:b/>
          <w:sz w:val="24"/>
          <w:szCs w:val="24"/>
        </w:rPr>
        <w:t>Zones as identified in Terms and Reference</w:t>
      </w:r>
      <w:r w:rsidRPr="00815016">
        <w:rPr>
          <w:rFonts w:cstheme="minorHAnsi"/>
          <w:sz w:val="24"/>
          <w:szCs w:val="24"/>
        </w:rPr>
        <w:t>). Bidder may bid for one or more zones.</w:t>
      </w:r>
    </w:p>
    <w:p w:rsidR="008B5F2A" w:rsidRPr="00815016" w:rsidRDefault="00A661C8" w:rsidP="008B5F2A">
      <w:pPr>
        <w:pStyle w:val="ListParagraph"/>
        <w:numPr>
          <w:ilvl w:val="0"/>
          <w:numId w:val="1"/>
        </w:numPr>
        <w:rPr>
          <w:rFonts w:cstheme="minorHAnsi"/>
          <w:sz w:val="24"/>
          <w:szCs w:val="24"/>
        </w:rPr>
      </w:pPr>
      <w:r w:rsidRPr="00815016">
        <w:rPr>
          <w:rFonts w:cstheme="minorHAnsi"/>
          <w:sz w:val="24"/>
          <w:szCs w:val="24"/>
        </w:rPr>
        <w:t>The bidder will be awarded maximum at 2 nos. Zones. If found selected at more than 2 Zones, the best price Zone will be awarded. Example as follows:</w:t>
      </w:r>
    </w:p>
    <w:tbl>
      <w:tblPr>
        <w:tblStyle w:val="TableGrid"/>
        <w:tblW w:w="0" w:type="auto"/>
        <w:jc w:val="center"/>
        <w:tblLook w:val="04A0"/>
      </w:tblPr>
      <w:tblGrid>
        <w:gridCol w:w="1101"/>
        <w:gridCol w:w="2040"/>
        <w:gridCol w:w="2070"/>
        <w:gridCol w:w="1703"/>
        <w:gridCol w:w="1348"/>
      </w:tblGrid>
      <w:tr w:rsidR="007919A1" w:rsidRPr="00815016" w:rsidTr="00F4454C">
        <w:trPr>
          <w:jc w:val="center"/>
        </w:trPr>
        <w:tc>
          <w:tcPr>
            <w:tcW w:w="1101" w:type="dxa"/>
            <w:vAlign w:val="center"/>
          </w:tcPr>
          <w:p w:rsidR="007919A1" w:rsidRPr="00815016" w:rsidRDefault="007919A1" w:rsidP="007919A1">
            <w:pPr>
              <w:pStyle w:val="Default"/>
              <w:spacing w:after="88"/>
              <w:jc w:val="center"/>
              <w:rPr>
                <w:rFonts w:asciiTheme="minorHAnsi" w:hAnsiTheme="minorHAnsi" w:cstheme="minorHAnsi"/>
                <w:b/>
                <w:color w:val="auto"/>
              </w:rPr>
            </w:pPr>
            <w:r w:rsidRPr="00815016">
              <w:rPr>
                <w:rFonts w:asciiTheme="minorHAnsi" w:hAnsiTheme="minorHAnsi" w:cstheme="minorHAnsi"/>
                <w:b/>
                <w:color w:val="auto"/>
              </w:rPr>
              <w:t>Firm</w:t>
            </w:r>
          </w:p>
        </w:tc>
        <w:tc>
          <w:tcPr>
            <w:tcW w:w="2040" w:type="dxa"/>
            <w:vAlign w:val="center"/>
          </w:tcPr>
          <w:p w:rsidR="007919A1" w:rsidRPr="00815016" w:rsidRDefault="007919A1" w:rsidP="007919A1">
            <w:pPr>
              <w:pStyle w:val="Default"/>
              <w:spacing w:after="88"/>
              <w:jc w:val="center"/>
              <w:rPr>
                <w:rFonts w:asciiTheme="minorHAnsi" w:hAnsiTheme="minorHAnsi" w:cstheme="minorHAnsi"/>
                <w:b/>
                <w:color w:val="auto"/>
              </w:rPr>
            </w:pPr>
            <w:r w:rsidRPr="00815016">
              <w:rPr>
                <w:rFonts w:asciiTheme="minorHAnsi" w:hAnsiTheme="minorHAnsi" w:cstheme="minorHAnsi"/>
                <w:b/>
                <w:color w:val="auto"/>
              </w:rPr>
              <w:t>Zone 1</w:t>
            </w:r>
          </w:p>
        </w:tc>
        <w:tc>
          <w:tcPr>
            <w:tcW w:w="2070" w:type="dxa"/>
            <w:vAlign w:val="center"/>
          </w:tcPr>
          <w:p w:rsidR="007919A1" w:rsidRPr="00815016" w:rsidRDefault="007919A1" w:rsidP="007919A1">
            <w:pPr>
              <w:pStyle w:val="Default"/>
              <w:spacing w:after="88"/>
              <w:jc w:val="center"/>
              <w:rPr>
                <w:rFonts w:asciiTheme="minorHAnsi" w:hAnsiTheme="minorHAnsi" w:cstheme="minorHAnsi"/>
                <w:b/>
                <w:color w:val="auto"/>
              </w:rPr>
            </w:pPr>
            <w:r w:rsidRPr="00815016">
              <w:rPr>
                <w:rFonts w:asciiTheme="minorHAnsi" w:hAnsiTheme="minorHAnsi" w:cstheme="minorHAnsi"/>
                <w:b/>
                <w:color w:val="auto"/>
              </w:rPr>
              <w:t>Zone 2</w:t>
            </w:r>
          </w:p>
        </w:tc>
        <w:tc>
          <w:tcPr>
            <w:tcW w:w="1703" w:type="dxa"/>
            <w:vAlign w:val="center"/>
          </w:tcPr>
          <w:p w:rsidR="007919A1" w:rsidRPr="00815016" w:rsidRDefault="007919A1" w:rsidP="007919A1">
            <w:pPr>
              <w:pStyle w:val="Default"/>
              <w:spacing w:after="88"/>
              <w:jc w:val="center"/>
              <w:rPr>
                <w:rFonts w:asciiTheme="minorHAnsi" w:hAnsiTheme="minorHAnsi" w:cstheme="minorHAnsi"/>
                <w:b/>
                <w:color w:val="auto"/>
              </w:rPr>
            </w:pPr>
            <w:r w:rsidRPr="00815016">
              <w:rPr>
                <w:rFonts w:asciiTheme="minorHAnsi" w:hAnsiTheme="minorHAnsi" w:cstheme="minorHAnsi"/>
                <w:b/>
                <w:color w:val="auto"/>
              </w:rPr>
              <w:t>Zone 3</w:t>
            </w:r>
          </w:p>
        </w:tc>
        <w:tc>
          <w:tcPr>
            <w:tcW w:w="1348" w:type="dxa"/>
            <w:vAlign w:val="center"/>
          </w:tcPr>
          <w:p w:rsidR="007919A1" w:rsidRPr="00815016" w:rsidRDefault="007919A1" w:rsidP="007919A1">
            <w:pPr>
              <w:pStyle w:val="Default"/>
              <w:spacing w:after="88"/>
              <w:jc w:val="center"/>
              <w:rPr>
                <w:rFonts w:asciiTheme="minorHAnsi" w:hAnsiTheme="minorHAnsi" w:cstheme="minorHAnsi"/>
                <w:b/>
                <w:color w:val="auto"/>
              </w:rPr>
            </w:pPr>
            <w:r w:rsidRPr="00815016">
              <w:rPr>
                <w:rFonts w:asciiTheme="minorHAnsi" w:hAnsiTheme="minorHAnsi" w:cstheme="minorHAnsi"/>
                <w:b/>
                <w:color w:val="auto"/>
              </w:rPr>
              <w:t>Remarks</w:t>
            </w:r>
          </w:p>
        </w:tc>
      </w:tr>
      <w:tr w:rsidR="007919A1" w:rsidRPr="00815016" w:rsidTr="00F4454C">
        <w:trPr>
          <w:jc w:val="center"/>
        </w:trPr>
        <w:tc>
          <w:tcPr>
            <w:tcW w:w="1101" w:type="dxa"/>
            <w:vAlign w:val="center"/>
          </w:tcPr>
          <w:p w:rsidR="007919A1" w:rsidRPr="00815016" w:rsidRDefault="007919A1" w:rsidP="007919A1">
            <w:pPr>
              <w:pStyle w:val="Default"/>
              <w:spacing w:after="88"/>
              <w:jc w:val="center"/>
              <w:rPr>
                <w:rFonts w:asciiTheme="minorHAnsi" w:hAnsiTheme="minorHAnsi" w:cstheme="minorHAnsi"/>
                <w:color w:val="auto"/>
              </w:rPr>
            </w:pPr>
            <w:r w:rsidRPr="00815016">
              <w:rPr>
                <w:rFonts w:asciiTheme="minorHAnsi" w:hAnsiTheme="minorHAnsi" w:cstheme="minorHAnsi"/>
                <w:color w:val="auto"/>
              </w:rPr>
              <w:t>Firm A</w:t>
            </w:r>
          </w:p>
        </w:tc>
        <w:tc>
          <w:tcPr>
            <w:tcW w:w="2040" w:type="dxa"/>
            <w:vAlign w:val="center"/>
          </w:tcPr>
          <w:p w:rsidR="007919A1" w:rsidRPr="00815016" w:rsidRDefault="007919A1" w:rsidP="007919A1">
            <w:pPr>
              <w:pStyle w:val="Default"/>
              <w:spacing w:after="88"/>
              <w:jc w:val="center"/>
              <w:rPr>
                <w:rFonts w:asciiTheme="minorHAnsi" w:hAnsiTheme="minorHAnsi" w:cstheme="minorHAnsi"/>
                <w:color w:val="auto"/>
              </w:rPr>
            </w:pPr>
            <w:r w:rsidRPr="00815016">
              <w:rPr>
                <w:rFonts w:asciiTheme="minorHAnsi" w:hAnsiTheme="minorHAnsi" w:cstheme="minorHAnsi"/>
                <w:color w:val="auto"/>
              </w:rPr>
              <w:t>10000</w:t>
            </w:r>
          </w:p>
        </w:tc>
        <w:tc>
          <w:tcPr>
            <w:tcW w:w="2070" w:type="dxa"/>
            <w:vAlign w:val="center"/>
          </w:tcPr>
          <w:p w:rsidR="007919A1" w:rsidRPr="00815016" w:rsidRDefault="007919A1" w:rsidP="007919A1">
            <w:pPr>
              <w:pStyle w:val="Default"/>
              <w:spacing w:after="88"/>
              <w:jc w:val="center"/>
              <w:rPr>
                <w:rFonts w:asciiTheme="minorHAnsi" w:hAnsiTheme="minorHAnsi" w:cstheme="minorHAnsi"/>
                <w:color w:val="auto"/>
              </w:rPr>
            </w:pPr>
            <w:r w:rsidRPr="00815016">
              <w:rPr>
                <w:rFonts w:asciiTheme="minorHAnsi" w:hAnsiTheme="minorHAnsi" w:cstheme="minorHAnsi"/>
                <w:color w:val="auto"/>
              </w:rPr>
              <w:t>15000</w:t>
            </w:r>
          </w:p>
        </w:tc>
        <w:tc>
          <w:tcPr>
            <w:tcW w:w="1703" w:type="dxa"/>
            <w:vAlign w:val="center"/>
          </w:tcPr>
          <w:p w:rsidR="007919A1" w:rsidRPr="00815016" w:rsidRDefault="007919A1" w:rsidP="007919A1">
            <w:pPr>
              <w:pStyle w:val="Default"/>
              <w:spacing w:after="88"/>
              <w:jc w:val="center"/>
              <w:rPr>
                <w:rFonts w:asciiTheme="minorHAnsi" w:hAnsiTheme="minorHAnsi" w:cstheme="minorHAnsi"/>
                <w:color w:val="auto"/>
              </w:rPr>
            </w:pPr>
            <w:r w:rsidRPr="00815016">
              <w:rPr>
                <w:rFonts w:asciiTheme="minorHAnsi" w:hAnsiTheme="minorHAnsi" w:cstheme="minorHAnsi"/>
                <w:color w:val="auto"/>
              </w:rPr>
              <w:t>16000</w:t>
            </w:r>
          </w:p>
        </w:tc>
        <w:tc>
          <w:tcPr>
            <w:tcW w:w="1348" w:type="dxa"/>
            <w:vAlign w:val="center"/>
          </w:tcPr>
          <w:p w:rsidR="007919A1" w:rsidRPr="00815016" w:rsidRDefault="007919A1" w:rsidP="007919A1">
            <w:pPr>
              <w:pStyle w:val="Default"/>
              <w:spacing w:after="88"/>
              <w:jc w:val="center"/>
              <w:rPr>
                <w:rFonts w:asciiTheme="minorHAnsi" w:hAnsiTheme="minorHAnsi" w:cstheme="minorHAnsi"/>
                <w:color w:val="auto"/>
              </w:rPr>
            </w:pPr>
          </w:p>
        </w:tc>
      </w:tr>
      <w:tr w:rsidR="007919A1" w:rsidRPr="00815016" w:rsidTr="00F4454C">
        <w:trPr>
          <w:jc w:val="center"/>
        </w:trPr>
        <w:tc>
          <w:tcPr>
            <w:tcW w:w="1101" w:type="dxa"/>
            <w:vAlign w:val="center"/>
          </w:tcPr>
          <w:p w:rsidR="007919A1" w:rsidRPr="00815016" w:rsidRDefault="007919A1" w:rsidP="007919A1">
            <w:pPr>
              <w:pStyle w:val="Default"/>
              <w:spacing w:after="88"/>
              <w:jc w:val="center"/>
              <w:rPr>
                <w:rFonts w:asciiTheme="minorHAnsi" w:hAnsiTheme="minorHAnsi" w:cstheme="minorHAnsi"/>
                <w:color w:val="auto"/>
              </w:rPr>
            </w:pPr>
            <w:r w:rsidRPr="00815016">
              <w:rPr>
                <w:rFonts w:asciiTheme="minorHAnsi" w:hAnsiTheme="minorHAnsi" w:cstheme="minorHAnsi"/>
                <w:color w:val="auto"/>
              </w:rPr>
              <w:t>Firm B</w:t>
            </w:r>
          </w:p>
        </w:tc>
        <w:tc>
          <w:tcPr>
            <w:tcW w:w="2040" w:type="dxa"/>
            <w:vAlign w:val="center"/>
          </w:tcPr>
          <w:p w:rsidR="007919A1" w:rsidRPr="00815016" w:rsidRDefault="007919A1" w:rsidP="007919A1">
            <w:pPr>
              <w:pStyle w:val="Default"/>
              <w:spacing w:after="88"/>
              <w:jc w:val="center"/>
              <w:rPr>
                <w:rFonts w:asciiTheme="minorHAnsi" w:hAnsiTheme="minorHAnsi" w:cstheme="minorHAnsi"/>
                <w:color w:val="auto"/>
              </w:rPr>
            </w:pPr>
            <w:r w:rsidRPr="00815016">
              <w:rPr>
                <w:rFonts w:asciiTheme="minorHAnsi" w:hAnsiTheme="minorHAnsi" w:cstheme="minorHAnsi"/>
                <w:color w:val="auto"/>
              </w:rPr>
              <w:t>11000</w:t>
            </w:r>
          </w:p>
        </w:tc>
        <w:tc>
          <w:tcPr>
            <w:tcW w:w="2070" w:type="dxa"/>
            <w:vAlign w:val="center"/>
          </w:tcPr>
          <w:p w:rsidR="007919A1" w:rsidRPr="00815016" w:rsidRDefault="007919A1" w:rsidP="007919A1">
            <w:pPr>
              <w:pStyle w:val="Default"/>
              <w:spacing w:after="88"/>
              <w:jc w:val="center"/>
              <w:rPr>
                <w:rFonts w:asciiTheme="minorHAnsi" w:hAnsiTheme="minorHAnsi" w:cstheme="minorHAnsi"/>
                <w:color w:val="auto"/>
              </w:rPr>
            </w:pPr>
            <w:r w:rsidRPr="00815016">
              <w:rPr>
                <w:rFonts w:asciiTheme="minorHAnsi" w:hAnsiTheme="minorHAnsi" w:cstheme="minorHAnsi"/>
                <w:color w:val="auto"/>
              </w:rPr>
              <w:t>16000</w:t>
            </w:r>
          </w:p>
        </w:tc>
        <w:tc>
          <w:tcPr>
            <w:tcW w:w="1703" w:type="dxa"/>
            <w:vAlign w:val="center"/>
          </w:tcPr>
          <w:p w:rsidR="007919A1" w:rsidRPr="00815016" w:rsidRDefault="007919A1" w:rsidP="007919A1">
            <w:pPr>
              <w:pStyle w:val="Default"/>
              <w:spacing w:after="88"/>
              <w:jc w:val="center"/>
              <w:rPr>
                <w:rFonts w:asciiTheme="minorHAnsi" w:hAnsiTheme="minorHAnsi" w:cstheme="minorHAnsi"/>
                <w:color w:val="auto"/>
              </w:rPr>
            </w:pPr>
            <w:r w:rsidRPr="00815016">
              <w:rPr>
                <w:rFonts w:asciiTheme="minorHAnsi" w:hAnsiTheme="minorHAnsi" w:cstheme="minorHAnsi"/>
                <w:color w:val="auto"/>
              </w:rPr>
              <w:t>15000</w:t>
            </w:r>
          </w:p>
        </w:tc>
        <w:tc>
          <w:tcPr>
            <w:tcW w:w="1348" w:type="dxa"/>
            <w:vAlign w:val="center"/>
          </w:tcPr>
          <w:p w:rsidR="007919A1" w:rsidRPr="00815016" w:rsidRDefault="007919A1" w:rsidP="007919A1">
            <w:pPr>
              <w:pStyle w:val="Default"/>
              <w:spacing w:after="88"/>
              <w:jc w:val="center"/>
              <w:rPr>
                <w:rFonts w:asciiTheme="minorHAnsi" w:hAnsiTheme="minorHAnsi" w:cstheme="minorHAnsi"/>
                <w:color w:val="auto"/>
              </w:rPr>
            </w:pPr>
            <w:r w:rsidRPr="00815016">
              <w:rPr>
                <w:rFonts w:asciiTheme="minorHAnsi" w:hAnsiTheme="minorHAnsi" w:cstheme="minorHAnsi"/>
                <w:color w:val="auto"/>
              </w:rPr>
              <w:t>2</w:t>
            </w:r>
            <w:r w:rsidR="00E01891" w:rsidRPr="00815016">
              <w:rPr>
                <w:rFonts w:asciiTheme="minorHAnsi" w:hAnsiTheme="minorHAnsi" w:cstheme="minorHAnsi"/>
                <w:color w:val="auto"/>
              </w:rPr>
              <w:t>nd</w:t>
            </w:r>
            <w:r w:rsidRPr="00815016">
              <w:rPr>
                <w:rFonts w:asciiTheme="minorHAnsi" w:hAnsiTheme="minorHAnsi" w:cstheme="minorHAnsi"/>
                <w:color w:val="auto"/>
              </w:rPr>
              <w:t xml:space="preserve"> Lowest</w:t>
            </w:r>
          </w:p>
        </w:tc>
      </w:tr>
      <w:tr w:rsidR="007919A1" w:rsidRPr="00815016" w:rsidTr="00F4454C">
        <w:trPr>
          <w:jc w:val="center"/>
        </w:trPr>
        <w:tc>
          <w:tcPr>
            <w:tcW w:w="1101" w:type="dxa"/>
            <w:vAlign w:val="center"/>
          </w:tcPr>
          <w:p w:rsidR="007919A1" w:rsidRPr="00815016" w:rsidRDefault="007919A1" w:rsidP="007919A1">
            <w:pPr>
              <w:pStyle w:val="Default"/>
              <w:spacing w:after="88"/>
              <w:jc w:val="center"/>
              <w:rPr>
                <w:rFonts w:asciiTheme="minorHAnsi" w:hAnsiTheme="minorHAnsi" w:cstheme="minorHAnsi"/>
                <w:color w:val="auto"/>
              </w:rPr>
            </w:pPr>
            <w:r w:rsidRPr="00815016">
              <w:rPr>
                <w:rFonts w:asciiTheme="minorHAnsi" w:hAnsiTheme="minorHAnsi" w:cstheme="minorHAnsi"/>
                <w:color w:val="auto"/>
              </w:rPr>
              <w:t>Firm C</w:t>
            </w:r>
          </w:p>
        </w:tc>
        <w:tc>
          <w:tcPr>
            <w:tcW w:w="2040" w:type="dxa"/>
            <w:vAlign w:val="center"/>
          </w:tcPr>
          <w:p w:rsidR="007919A1" w:rsidRPr="00815016" w:rsidRDefault="007919A1" w:rsidP="007919A1">
            <w:pPr>
              <w:pStyle w:val="Default"/>
              <w:spacing w:after="88"/>
              <w:jc w:val="center"/>
              <w:rPr>
                <w:rFonts w:asciiTheme="minorHAnsi" w:hAnsiTheme="minorHAnsi" w:cstheme="minorHAnsi"/>
                <w:color w:val="auto"/>
              </w:rPr>
            </w:pPr>
            <w:r w:rsidRPr="00815016">
              <w:rPr>
                <w:rFonts w:asciiTheme="minorHAnsi" w:hAnsiTheme="minorHAnsi" w:cstheme="minorHAnsi"/>
                <w:color w:val="auto"/>
              </w:rPr>
              <w:t>9000</w:t>
            </w:r>
          </w:p>
        </w:tc>
        <w:tc>
          <w:tcPr>
            <w:tcW w:w="2070" w:type="dxa"/>
            <w:vAlign w:val="center"/>
          </w:tcPr>
          <w:p w:rsidR="007919A1" w:rsidRPr="00815016" w:rsidRDefault="007919A1" w:rsidP="007919A1">
            <w:pPr>
              <w:pStyle w:val="Default"/>
              <w:spacing w:after="88"/>
              <w:jc w:val="center"/>
              <w:rPr>
                <w:rFonts w:asciiTheme="minorHAnsi" w:hAnsiTheme="minorHAnsi" w:cstheme="minorHAnsi"/>
                <w:color w:val="auto"/>
              </w:rPr>
            </w:pPr>
            <w:r w:rsidRPr="00815016">
              <w:rPr>
                <w:rFonts w:asciiTheme="minorHAnsi" w:hAnsiTheme="minorHAnsi" w:cstheme="minorHAnsi"/>
                <w:color w:val="auto"/>
              </w:rPr>
              <w:t>14000</w:t>
            </w:r>
          </w:p>
        </w:tc>
        <w:tc>
          <w:tcPr>
            <w:tcW w:w="1703" w:type="dxa"/>
            <w:vAlign w:val="center"/>
          </w:tcPr>
          <w:p w:rsidR="007919A1" w:rsidRPr="00815016" w:rsidRDefault="007919A1" w:rsidP="007919A1">
            <w:pPr>
              <w:pStyle w:val="Default"/>
              <w:spacing w:after="88"/>
              <w:jc w:val="center"/>
              <w:rPr>
                <w:rFonts w:asciiTheme="minorHAnsi" w:hAnsiTheme="minorHAnsi" w:cstheme="minorHAnsi"/>
                <w:color w:val="auto"/>
              </w:rPr>
            </w:pPr>
            <w:r w:rsidRPr="00815016">
              <w:rPr>
                <w:rFonts w:asciiTheme="minorHAnsi" w:hAnsiTheme="minorHAnsi" w:cstheme="minorHAnsi"/>
                <w:color w:val="auto"/>
              </w:rPr>
              <w:t>14500</w:t>
            </w:r>
          </w:p>
        </w:tc>
        <w:tc>
          <w:tcPr>
            <w:tcW w:w="1348" w:type="dxa"/>
            <w:vAlign w:val="center"/>
          </w:tcPr>
          <w:p w:rsidR="007919A1" w:rsidRPr="00815016" w:rsidRDefault="00941C71" w:rsidP="007919A1">
            <w:pPr>
              <w:pStyle w:val="Default"/>
              <w:spacing w:after="88"/>
              <w:jc w:val="center"/>
              <w:rPr>
                <w:rFonts w:asciiTheme="minorHAnsi" w:hAnsiTheme="minorHAnsi" w:cstheme="minorHAnsi"/>
                <w:color w:val="auto"/>
              </w:rPr>
            </w:pPr>
            <w:r>
              <w:rPr>
                <w:rFonts w:asciiTheme="minorHAnsi" w:hAnsiTheme="minorHAnsi" w:cstheme="minorHAnsi"/>
                <w:color w:val="auto"/>
              </w:rPr>
              <w:t>L1</w:t>
            </w:r>
          </w:p>
        </w:tc>
      </w:tr>
    </w:tbl>
    <w:p w:rsidR="00941C71" w:rsidRDefault="00941C71" w:rsidP="008B5F2A">
      <w:pPr>
        <w:ind w:left="360"/>
        <w:rPr>
          <w:rFonts w:cstheme="minorHAnsi"/>
          <w:sz w:val="24"/>
          <w:szCs w:val="24"/>
        </w:rPr>
      </w:pPr>
    </w:p>
    <w:p w:rsidR="008B5F2A" w:rsidRPr="00815016" w:rsidRDefault="00E6195C" w:rsidP="008B5F2A">
      <w:pPr>
        <w:ind w:left="360"/>
        <w:rPr>
          <w:rFonts w:cstheme="minorHAnsi"/>
          <w:sz w:val="24"/>
          <w:szCs w:val="24"/>
        </w:rPr>
      </w:pPr>
      <w:r w:rsidRPr="00815016">
        <w:rPr>
          <w:rFonts w:cstheme="minorHAnsi"/>
          <w:sz w:val="24"/>
          <w:szCs w:val="24"/>
        </w:rPr>
        <w:lastRenderedPageBreak/>
        <w:t>So, Lowest will be awarded for Zone1- Firm C, Zone 2- Firm C , Zone 3- Firm B ( 2nd Lowest).Here, maximum 2 nos. Zones will be awarded to Firm C at Lowest Prices among three zones.</w:t>
      </w:r>
    </w:p>
    <w:p w:rsidR="00E6195C" w:rsidRPr="00815016" w:rsidRDefault="008B5F2A" w:rsidP="00E6195C">
      <w:pPr>
        <w:pStyle w:val="ListParagraph"/>
        <w:numPr>
          <w:ilvl w:val="0"/>
          <w:numId w:val="1"/>
        </w:numPr>
        <w:rPr>
          <w:rFonts w:cstheme="minorHAnsi"/>
          <w:sz w:val="24"/>
          <w:szCs w:val="24"/>
        </w:rPr>
      </w:pPr>
      <w:r w:rsidRPr="00815016">
        <w:rPr>
          <w:rFonts w:cstheme="minorHAnsi"/>
          <w:sz w:val="24"/>
          <w:szCs w:val="24"/>
        </w:rPr>
        <w:t>There shall be separate EMD (Earnes</w:t>
      </w:r>
      <w:r w:rsidR="00E6195C" w:rsidRPr="00815016">
        <w:rPr>
          <w:rFonts w:cstheme="minorHAnsi"/>
          <w:sz w:val="24"/>
          <w:szCs w:val="24"/>
        </w:rPr>
        <w:t>t Money Deposit) for each zone.</w:t>
      </w:r>
    </w:p>
    <w:p w:rsidR="00E6195C" w:rsidRPr="00815016" w:rsidRDefault="00921EB4" w:rsidP="00E6195C">
      <w:pPr>
        <w:pStyle w:val="ListParagraph"/>
        <w:numPr>
          <w:ilvl w:val="0"/>
          <w:numId w:val="1"/>
        </w:numPr>
        <w:rPr>
          <w:rFonts w:cstheme="minorHAnsi"/>
          <w:sz w:val="24"/>
          <w:szCs w:val="24"/>
        </w:rPr>
      </w:pPr>
      <w:r w:rsidRPr="00815016">
        <w:rPr>
          <w:rFonts w:cstheme="minorHAnsi"/>
        </w:rPr>
        <w:t>Bidders have to submit Technical and Financial Bid in a single Envelop.</w:t>
      </w:r>
    </w:p>
    <w:p w:rsidR="00921EB4" w:rsidRPr="00815016" w:rsidRDefault="00921EB4" w:rsidP="00E6195C">
      <w:pPr>
        <w:pStyle w:val="ListParagraph"/>
        <w:numPr>
          <w:ilvl w:val="0"/>
          <w:numId w:val="1"/>
        </w:numPr>
        <w:rPr>
          <w:rFonts w:cstheme="minorHAnsi"/>
          <w:sz w:val="24"/>
          <w:szCs w:val="24"/>
        </w:rPr>
      </w:pPr>
      <w:r w:rsidRPr="00815016">
        <w:rPr>
          <w:rFonts w:cstheme="minorHAnsi"/>
        </w:rPr>
        <w:t>Both Technical and Financial proposal will be opened at same time.</w:t>
      </w:r>
    </w:p>
    <w:p w:rsidR="002A0311" w:rsidRPr="00815016" w:rsidRDefault="002A0311" w:rsidP="002A0311">
      <w:pPr>
        <w:pStyle w:val="ListParagraph"/>
        <w:numPr>
          <w:ilvl w:val="0"/>
          <w:numId w:val="1"/>
        </w:numPr>
        <w:rPr>
          <w:rFonts w:cstheme="minorHAnsi"/>
          <w:sz w:val="24"/>
          <w:szCs w:val="24"/>
        </w:rPr>
      </w:pPr>
      <w:r w:rsidRPr="00815016">
        <w:rPr>
          <w:rFonts w:cstheme="minorHAnsi"/>
        </w:rPr>
        <w:t>The bidder shall submit all the following requisites documents in one big envelope Zone wise separately.</w:t>
      </w:r>
    </w:p>
    <w:p w:rsidR="002A0311" w:rsidRPr="00815016" w:rsidRDefault="002A0311" w:rsidP="002A0311">
      <w:pPr>
        <w:pStyle w:val="ListParagraph"/>
        <w:numPr>
          <w:ilvl w:val="0"/>
          <w:numId w:val="3"/>
        </w:numPr>
        <w:rPr>
          <w:rFonts w:cstheme="minorHAnsi"/>
        </w:rPr>
      </w:pPr>
      <w:r w:rsidRPr="00815016">
        <w:rPr>
          <w:rFonts w:cstheme="minorHAnsi"/>
        </w:rPr>
        <w:t>Technical document super-scribed with due date, time, assignment and number of zones applied for.</w:t>
      </w:r>
    </w:p>
    <w:p w:rsidR="002A0311" w:rsidRPr="00815016" w:rsidRDefault="002A0311" w:rsidP="002A0311">
      <w:pPr>
        <w:pStyle w:val="ListParagraph"/>
        <w:numPr>
          <w:ilvl w:val="0"/>
          <w:numId w:val="3"/>
        </w:numPr>
        <w:rPr>
          <w:rFonts w:cstheme="minorHAnsi"/>
          <w:sz w:val="24"/>
          <w:szCs w:val="24"/>
        </w:rPr>
      </w:pPr>
      <w:r w:rsidRPr="00815016">
        <w:rPr>
          <w:rFonts w:cstheme="minorHAnsi"/>
        </w:rPr>
        <w:t>EMD</w:t>
      </w:r>
    </w:p>
    <w:p w:rsidR="002A0311" w:rsidRPr="00815016" w:rsidRDefault="002A0311" w:rsidP="002A0311">
      <w:pPr>
        <w:pStyle w:val="ListParagraph"/>
        <w:numPr>
          <w:ilvl w:val="0"/>
          <w:numId w:val="3"/>
        </w:numPr>
        <w:rPr>
          <w:rFonts w:cstheme="minorHAnsi"/>
          <w:sz w:val="24"/>
          <w:szCs w:val="24"/>
        </w:rPr>
      </w:pPr>
      <w:r w:rsidRPr="00815016">
        <w:rPr>
          <w:rFonts w:cstheme="minorHAnsi"/>
        </w:rPr>
        <w:t>Financial Bid in the specified format.</w:t>
      </w:r>
    </w:p>
    <w:p w:rsidR="002A0311" w:rsidRPr="00815016" w:rsidRDefault="002A0311" w:rsidP="002A0311">
      <w:pPr>
        <w:pStyle w:val="ListParagraph"/>
        <w:numPr>
          <w:ilvl w:val="0"/>
          <w:numId w:val="3"/>
        </w:numPr>
        <w:rPr>
          <w:rFonts w:cstheme="minorHAnsi"/>
          <w:sz w:val="24"/>
          <w:szCs w:val="24"/>
        </w:rPr>
      </w:pPr>
      <w:r w:rsidRPr="00815016">
        <w:rPr>
          <w:rFonts w:cstheme="minorHAnsi"/>
        </w:rPr>
        <w:t>All pages of the offer must be signed.</w:t>
      </w:r>
    </w:p>
    <w:p w:rsidR="002A0311" w:rsidRPr="00815016" w:rsidRDefault="002A0311" w:rsidP="002A0311">
      <w:pPr>
        <w:pStyle w:val="ListParagraph"/>
        <w:rPr>
          <w:rFonts w:cstheme="minorHAnsi"/>
          <w:sz w:val="24"/>
          <w:szCs w:val="24"/>
        </w:rPr>
      </w:pPr>
    </w:p>
    <w:p w:rsidR="002A0311" w:rsidRPr="00815016" w:rsidRDefault="002A0311" w:rsidP="002A0311">
      <w:pPr>
        <w:pStyle w:val="ListParagraph"/>
        <w:numPr>
          <w:ilvl w:val="0"/>
          <w:numId w:val="1"/>
        </w:numPr>
        <w:rPr>
          <w:rFonts w:cstheme="minorHAnsi"/>
          <w:sz w:val="24"/>
          <w:szCs w:val="24"/>
        </w:rPr>
      </w:pPr>
      <w:r w:rsidRPr="00815016">
        <w:rPr>
          <w:rFonts w:cstheme="minorHAnsi"/>
        </w:rPr>
        <w:t>Services offered should be strictly as per specifications mentioned in this Tender Document.</w:t>
      </w:r>
    </w:p>
    <w:p w:rsidR="002A0311" w:rsidRPr="00815016" w:rsidRDefault="002A0311" w:rsidP="002A0311">
      <w:pPr>
        <w:pStyle w:val="ListParagraph"/>
        <w:numPr>
          <w:ilvl w:val="0"/>
          <w:numId w:val="1"/>
        </w:numPr>
        <w:rPr>
          <w:rFonts w:cstheme="minorHAnsi"/>
          <w:sz w:val="24"/>
          <w:szCs w:val="24"/>
        </w:rPr>
      </w:pPr>
      <w:r w:rsidRPr="00815016">
        <w:rPr>
          <w:rFonts w:cstheme="minorHAnsi"/>
        </w:rPr>
        <w:t>Once quoted, the Bidder shall not make any subsequent price changes, whether resulting or arising out of any technical/commercial clarifications sought regarding the bid, even if any deviation or exclusion may be specifically stated in the bid. Such price changes shall render the bid liable for rejection.</w:t>
      </w:r>
    </w:p>
    <w:p w:rsidR="002A0311" w:rsidRPr="00815016" w:rsidRDefault="002A0311" w:rsidP="002A0311">
      <w:pPr>
        <w:pStyle w:val="ListParagraph"/>
        <w:numPr>
          <w:ilvl w:val="0"/>
          <w:numId w:val="1"/>
        </w:numPr>
        <w:rPr>
          <w:rFonts w:cstheme="minorHAnsi"/>
          <w:sz w:val="24"/>
          <w:szCs w:val="24"/>
        </w:rPr>
      </w:pPr>
      <w:r w:rsidRPr="00815016">
        <w:rPr>
          <w:rFonts w:cstheme="minorHAnsi"/>
        </w:rPr>
        <w:t>Bidder shall quote the prices of services as mentioned valid for 90 days.</w:t>
      </w:r>
    </w:p>
    <w:p w:rsidR="002A0311" w:rsidRPr="00815016" w:rsidRDefault="002A0311" w:rsidP="002A0311">
      <w:pPr>
        <w:rPr>
          <w:rFonts w:cstheme="minorHAnsi"/>
          <w:sz w:val="24"/>
          <w:szCs w:val="24"/>
        </w:rPr>
      </w:pPr>
    </w:p>
    <w:p w:rsidR="002A0311" w:rsidRPr="00815016" w:rsidRDefault="002A0311" w:rsidP="002A0311">
      <w:pPr>
        <w:rPr>
          <w:rFonts w:cstheme="minorHAnsi"/>
          <w:sz w:val="24"/>
          <w:szCs w:val="24"/>
        </w:rPr>
      </w:pPr>
    </w:p>
    <w:p w:rsidR="002A0311" w:rsidRDefault="002A0311" w:rsidP="002A0311">
      <w:pPr>
        <w:pStyle w:val="CM50"/>
        <w:spacing w:after="317" w:line="238" w:lineRule="atLeast"/>
        <w:ind w:left="4320" w:firstLine="720"/>
        <w:jc w:val="both"/>
        <w:rPr>
          <w:rFonts w:asciiTheme="minorHAnsi" w:hAnsiTheme="minorHAnsi" w:cstheme="minorHAnsi"/>
          <w:sz w:val="22"/>
          <w:szCs w:val="22"/>
        </w:rPr>
      </w:pPr>
      <w:r w:rsidRPr="00815016">
        <w:rPr>
          <w:rFonts w:asciiTheme="minorHAnsi" w:hAnsiTheme="minorHAnsi" w:cstheme="minorHAnsi"/>
          <w:sz w:val="22"/>
          <w:szCs w:val="22"/>
        </w:rPr>
        <w:t xml:space="preserve">                                     Yours faithfully, </w:t>
      </w:r>
    </w:p>
    <w:p w:rsidR="00973F60" w:rsidRPr="00973F60" w:rsidRDefault="00973F60" w:rsidP="00973F60">
      <w:pPr>
        <w:pStyle w:val="Default"/>
        <w:ind w:left="6480" w:firstLine="720"/>
      </w:pPr>
      <w:r>
        <w:t>Sd/-</w:t>
      </w:r>
    </w:p>
    <w:p w:rsidR="002A0311" w:rsidRPr="00815016" w:rsidRDefault="002A0311" w:rsidP="002A0311">
      <w:pPr>
        <w:ind w:left="5040"/>
        <w:rPr>
          <w:rFonts w:cstheme="minorHAnsi"/>
        </w:rPr>
      </w:pPr>
      <w:r w:rsidRPr="00815016">
        <w:rPr>
          <w:rFonts w:cstheme="minorHAnsi"/>
        </w:rPr>
        <w:t xml:space="preserve">                      State Mission Director-cum-CEO</w:t>
      </w:r>
    </w:p>
    <w:p w:rsidR="001D7FB5" w:rsidRPr="00815016" w:rsidRDefault="001D7FB5" w:rsidP="001D7FB5">
      <w:pPr>
        <w:rPr>
          <w:rFonts w:cstheme="minorHAnsi"/>
        </w:rPr>
      </w:pPr>
    </w:p>
    <w:p w:rsidR="001D7FB5" w:rsidRPr="00815016" w:rsidRDefault="001D7FB5" w:rsidP="001D7FB5">
      <w:pPr>
        <w:rPr>
          <w:rFonts w:cstheme="minorHAnsi"/>
        </w:rPr>
      </w:pPr>
    </w:p>
    <w:p w:rsidR="001D7FB5" w:rsidRPr="00815016" w:rsidRDefault="001D7FB5" w:rsidP="001D7FB5">
      <w:pPr>
        <w:rPr>
          <w:rFonts w:cstheme="minorHAnsi"/>
        </w:rPr>
      </w:pPr>
    </w:p>
    <w:p w:rsidR="001D7FB5" w:rsidRPr="00815016" w:rsidRDefault="001D7FB5" w:rsidP="001D7FB5">
      <w:pPr>
        <w:rPr>
          <w:rFonts w:cstheme="minorHAnsi"/>
        </w:rPr>
      </w:pPr>
    </w:p>
    <w:p w:rsidR="001D7FB5" w:rsidRPr="00815016" w:rsidRDefault="001D7FB5" w:rsidP="001D7FB5">
      <w:pPr>
        <w:rPr>
          <w:rFonts w:cstheme="minorHAnsi"/>
        </w:rPr>
      </w:pPr>
    </w:p>
    <w:p w:rsidR="001D7FB5" w:rsidRPr="00815016" w:rsidRDefault="001D7FB5" w:rsidP="001D7FB5">
      <w:pPr>
        <w:rPr>
          <w:rFonts w:cstheme="minorHAnsi"/>
        </w:rPr>
      </w:pPr>
    </w:p>
    <w:p w:rsidR="001D7FB5" w:rsidRPr="00815016" w:rsidRDefault="001D7FB5" w:rsidP="001D7FB5">
      <w:pPr>
        <w:rPr>
          <w:rFonts w:cstheme="minorHAnsi"/>
        </w:rPr>
      </w:pPr>
    </w:p>
    <w:p w:rsidR="001D7FB5" w:rsidRPr="00815016" w:rsidRDefault="001D7FB5" w:rsidP="001D7FB5">
      <w:pPr>
        <w:rPr>
          <w:rFonts w:cstheme="minorHAnsi"/>
        </w:rPr>
      </w:pPr>
    </w:p>
    <w:p w:rsidR="001D7FB5" w:rsidRPr="00815016" w:rsidRDefault="001D7FB5" w:rsidP="001D7FB5">
      <w:pPr>
        <w:rPr>
          <w:rFonts w:cstheme="minorHAnsi"/>
        </w:rPr>
      </w:pPr>
    </w:p>
    <w:p w:rsidR="001D7FB5" w:rsidRPr="00815016" w:rsidRDefault="001D7FB5" w:rsidP="001D7FB5">
      <w:pPr>
        <w:rPr>
          <w:rFonts w:cstheme="minorHAnsi"/>
        </w:rPr>
      </w:pPr>
    </w:p>
    <w:p w:rsidR="00E00457" w:rsidRPr="00815016" w:rsidRDefault="00E00457" w:rsidP="001D7FB5">
      <w:pPr>
        <w:rPr>
          <w:rFonts w:cstheme="minorHAnsi"/>
        </w:rPr>
      </w:pPr>
    </w:p>
    <w:p w:rsidR="001D7FB5" w:rsidRPr="00815016" w:rsidRDefault="001D7FB5" w:rsidP="001D7FB5">
      <w:pPr>
        <w:rPr>
          <w:rFonts w:cstheme="minorHAnsi"/>
        </w:rPr>
      </w:pPr>
    </w:p>
    <w:p w:rsidR="001D7FB5" w:rsidRPr="00815016" w:rsidRDefault="001D7FB5" w:rsidP="001D7FB5">
      <w:pPr>
        <w:rPr>
          <w:rFonts w:cstheme="minorHAnsi"/>
        </w:rPr>
      </w:pPr>
    </w:p>
    <w:p w:rsidR="001D7FB5" w:rsidRPr="00815016" w:rsidRDefault="001D7FB5" w:rsidP="001D7FB5">
      <w:pPr>
        <w:rPr>
          <w:rFonts w:cstheme="minorHAnsi"/>
        </w:rPr>
      </w:pPr>
    </w:p>
    <w:p w:rsidR="001D7FB5" w:rsidRPr="00815016" w:rsidRDefault="001D7FB5" w:rsidP="001D7FB5">
      <w:pPr>
        <w:pStyle w:val="CM48"/>
        <w:spacing w:line="256" w:lineRule="atLeast"/>
        <w:jc w:val="center"/>
        <w:rPr>
          <w:rFonts w:asciiTheme="minorHAnsi" w:hAnsiTheme="minorHAnsi" w:cstheme="minorHAnsi"/>
          <w:b/>
          <w:bCs/>
        </w:rPr>
      </w:pPr>
      <w:r w:rsidRPr="00815016">
        <w:rPr>
          <w:rFonts w:asciiTheme="minorHAnsi" w:hAnsiTheme="minorHAnsi" w:cstheme="minorHAnsi"/>
          <w:b/>
          <w:bCs/>
        </w:rPr>
        <w:t>CHAPTER – I</w:t>
      </w:r>
    </w:p>
    <w:p w:rsidR="001D7FB5" w:rsidRPr="00815016" w:rsidRDefault="001D7FB5" w:rsidP="001D7FB5">
      <w:pPr>
        <w:pStyle w:val="CM48"/>
        <w:spacing w:line="256" w:lineRule="atLeast"/>
        <w:jc w:val="center"/>
        <w:rPr>
          <w:rFonts w:asciiTheme="minorHAnsi" w:hAnsiTheme="minorHAnsi" w:cstheme="minorHAnsi"/>
          <w:b/>
          <w:bCs/>
        </w:rPr>
      </w:pPr>
      <w:r w:rsidRPr="00815016">
        <w:rPr>
          <w:rFonts w:asciiTheme="minorHAnsi" w:hAnsiTheme="minorHAnsi" w:cstheme="minorHAnsi"/>
          <w:b/>
          <w:bCs/>
        </w:rPr>
        <w:t>INSTRUCTIONS TO THE BIDDER</w:t>
      </w:r>
    </w:p>
    <w:p w:rsidR="001D7FB5" w:rsidRPr="00815016" w:rsidRDefault="001D7FB5" w:rsidP="001D7FB5">
      <w:pPr>
        <w:pStyle w:val="Default"/>
        <w:rPr>
          <w:rFonts w:asciiTheme="minorHAnsi" w:hAnsiTheme="minorHAnsi" w:cstheme="minorHAnsi"/>
          <w:color w:val="auto"/>
        </w:rPr>
      </w:pPr>
    </w:p>
    <w:p w:rsidR="001D7FB5" w:rsidRPr="00815016" w:rsidRDefault="001D7FB5" w:rsidP="001D7FB5">
      <w:pPr>
        <w:pStyle w:val="CM45"/>
        <w:spacing w:line="291" w:lineRule="atLeast"/>
        <w:rPr>
          <w:rFonts w:asciiTheme="minorHAnsi" w:hAnsiTheme="minorHAnsi" w:cstheme="minorHAnsi"/>
          <w:b/>
        </w:rPr>
      </w:pPr>
      <w:r w:rsidRPr="00815016">
        <w:rPr>
          <w:rFonts w:asciiTheme="minorHAnsi" w:hAnsiTheme="minorHAnsi" w:cstheme="minorHAnsi"/>
          <w:b/>
        </w:rPr>
        <w:t>ARTICLE-1: DEFINITIONS</w:t>
      </w:r>
    </w:p>
    <w:p w:rsidR="001D7FB5" w:rsidRPr="00815016" w:rsidRDefault="001D7FB5" w:rsidP="001D7FB5">
      <w:pPr>
        <w:pStyle w:val="Default"/>
        <w:rPr>
          <w:rFonts w:asciiTheme="minorHAnsi" w:hAnsiTheme="minorHAnsi" w:cstheme="minorHAnsi"/>
          <w:color w:val="auto"/>
        </w:rPr>
      </w:pPr>
    </w:p>
    <w:p w:rsidR="001D7FB5" w:rsidRPr="00815016" w:rsidRDefault="001D7FB5" w:rsidP="001D7FB5">
      <w:pPr>
        <w:pStyle w:val="CM42"/>
        <w:spacing w:after="262" w:line="291" w:lineRule="atLeast"/>
        <w:jc w:val="both"/>
        <w:rPr>
          <w:rFonts w:asciiTheme="minorHAnsi" w:hAnsiTheme="minorHAnsi" w:cstheme="minorHAnsi"/>
        </w:rPr>
      </w:pPr>
      <w:r w:rsidRPr="00815016">
        <w:rPr>
          <w:rFonts w:asciiTheme="minorHAnsi" w:hAnsiTheme="minorHAnsi" w:cstheme="minorHAnsi"/>
        </w:rPr>
        <w:t xml:space="preserve">In this document, unless the context specifies otherwise, the following words and phrases shall mean and include: </w:t>
      </w:r>
    </w:p>
    <w:p w:rsidR="001D7FB5" w:rsidRPr="00815016" w:rsidRDefault="001D7FB5" w:rsidP="001D7FB5">
      <w:pPr>
        <w:pStyle w:val="CM47"/>
        <w:spacing w:after="115" w:line="260" w:lineRule="atLeast"/>
        <w:ind w:left="532" w:hanging="533"/>
        <w:jc w:val="both"/>
        <w:rPr>
          <w:rFonts w:asciiTheme="minorHAnsi" w:hAnsiTheme="minorHAnsi" w:cstheme="minorHAnsi"/>
        </w:rPr>
      </w:pPr>
      <w:r w:rsidRPr="00815016">
        <w:rPr>
          <w:rFonts w:asciiTheme="minorHAnsi" w:hAnsiTheme="minorHAnsi" w:cstheme="minorHAnsi"/>
        </w:rPr>
        <w:t xml:space="preserve">1) </w:t>
      </w:r>
      <w:r w:rsidR="00377CF0" w:rsidRPr="00815016">
        <w:rPr>
          <w:rFonts w:asciiTheme="minorHAnsi" w:hAnsiTheme="minorHAnsi" w:cstheme="minorHAnsi"/>
        </w:rPr>
        <w:tab/>
      </w:r>
      <w:r w:rsidRPr="00815016">
        <w:rPr>
          <w:rFonts w:asciiTheme="minorHAnsi" w:hAnsiTheme="minorHAnsi" w:cstheme="minorHAnsi"/>
        </w:rPr>
        <w:t xml:space="preserve">“Bid” means the complete bidding document submitted by the Bidder to the </w:t>
      </w:r>
      <w:r w:rsidR="00377CF0" w:rsidRPr="00815016">
        <w:rPr>
          <w:rFonts w:asciiTheme="minorHAnsi" w:hAnsiTheme="minorHAnsi" w:cstheme="minorHAnsi"/>
        </w:rPr>
        <w:t xml:space="preserve">Odisha Livelihoods </w:t>
      </w:r>
      <w:r w:rsidRPr="00815016">
        <w:rPr>
          <w:rFonts w:asciiTheme="minorHAnsi" w:hAnsiTheme="minorHAnsi" w:cstheme="minorHAnsi"/>
        </w:rPr>
        <w:t xml:space="preserve">Mission (herein and after “OLM”) and shall include any corrections, addenda and modifications made therein. </w:t>
      </w:r>
    </w:p>
    <w:p w:rsidR="001D7FB5" w:rsidRPr="00815016" w:rsidRDefault="001D7FB5" w:rsidP="001D7FB5">
      <w:pPr>
        <w:pStyle w:val="CM47"/>
        <w:spacing w:after="115" w:line="260" w:lineRule="atLeast"/>
        <w:ind w:left="532" w:hanging="533"/>
        <w:jc w:val="both"/>
        <w:rPr>
          <w:rFonts w:asciiTheme="minorHAnsi" w:hAnsiTheme="minorHAnsi" w:cstheme="minorHAnsi"/>
        </w:rPr>
      </w:pPr>
      <w:r w:rsidRPr="00815016">
        <w:rPr>
          <w:rFonts w:asciiTheme="minorHAnsi" w:hAnsiTheme="minorHAnsi" w:cstheme="minorHAnsi"/>
        </w:rPr>
        <w:t xml:space="preserve">2) </w:t>
      </w:r>
      <w:r w:rsidR="00377CF0" w:rsidRPr="00815016">
        <w:rPr>
          <w:rFonts w:asciiTheme="minorHAnsi" w:hAnsiTheme="minorHAnsi" w:cstheme="minorHAnsi"/>
        </w:rPr>
        <w:tab/>
      </w:r>
      <w:r w:rsidRPr="00815016">
        <w:rPr>
          <w:rFonts w:asciiTheme="minorHAnsi" w:hAnsiTheme="minorHAnsi" w:cstheme="minorHAnsi"/>
        </w:rPr>
        <w:t xml:space="preserve">“Bidder” shall mean a corporate entity or a society or a corporation or a trust or a firm eligible to participate in the Tender in the stages of Pre-qualification, Bidding process and shall include the successful Bidder during the currency of the Contract. </w:t>
      </w:r>
    </w:p>
    <w:p w:rsidR="001D7FB5" w:rsidRPr="00815016" w:rsidRDefault="001D7FB5" w:rsidP="001D7FB5">
      <w:pPr>
        <w:pStyle w:val="CM47"/>
        <w:spacing w:after="115" w:line="260" w:lineRule="atLeast"/>
        <w:ind w:left="532" w:hanging="533"/>
        <w:jc w:val="both"/>
        <w:rPr>
          <w:rFonts w:asciiTheme="minorHAnsi" w:hAnsiTheme="minorHAnsi" w:cstheme="minorHAnsi"/>
        </w:rPr>
      </w:pPr>
      <w:r w:rsidRPr="00815016">
        <w:rPr>
          <w:rFonts w:asciiTheme="minorHAnsi" w:hAnsiTheme="minorHAnsi" w:cstheme="minorHAnsi"/>
        </w:rPr>
        <w:t xml:space="preserve">3) </w:t>
      </w:r>
      <w:r w:rsidR="00377CF0" w:rsidRPr="00815016">
        <w:rPr>
          <w:rFonts w:asciiTheme="minorHAnsi" w:hAnsiTheme="minorHAnsi" w:cstheme="minorHAnsi"/>
        </w:rPr>
        <w:tab/>
      </w:r>
      <w:r w:rsidRPr="00815016">
        <w:rPr>
          <w:rFonts w:asciiTheme="minorHAnsi" w:hAnsiTheme="minorHAnsi" w:cstheme="minorHAnsi"/>
        </w:rPr>
        <w:t xml:space="preserve">“Corrupt Practice” means the offering, giving, receiving or soliciting of anything of value, pressurizing to influence the action of a public official in the process of Bidder selection and Contract execution. </w:t>
      </w:r>
    </w:p>
    <w:p w:rsidR="001D7FB5" w:rsidRPr="00815016" w:rsidRDefault="001D7FB5" w:rsidP="001D7FB5">
      <w:pPr>
        <w:pStyle w:val="CM47"/>
        <w:spacing w:after="115" w:line="260" w:lineRule="atLeast"/>
        <w:ind w:left="532" w:hanging="533"/>
        <w:jc w:val="both"/>
        <w:rPr>
          <w:rFonts w:asciiTheme="minorHAnsi" w:hAnsiTheme="minorHAnsi" w:cstheme="minorHAnsi"/>
        </w:rPr>
      </w:pPr>
      <w:r w:rsidRPr="00815016">
        <w:rPr>
          <w:rFonts w:asciiTheme="minorHAnsi" w:hAnsiTheme="minorHAnsi" w:cstheme="minorHAnsi"/>
        </w:rPr>
        <w:t xml:space="preserve">4) </w:t>
      </w:r>
      <w:r w:rsidR="00377CF0" w:rsidRPr="00815016">
        <w:rPr>
          <w:rFonts w:asciiTheme="minorHAnsi" w:hAnsiTheme="minorHAnsi" w:cstheme="minorHAnsi"/>
        </w:rPr>
        <w:tab/>
      </w:r>
      <w:r w:rsidRPr="00815016">
        <w:rPr>
          <w:rFonts w:asciiTheme="minorHAnsi" w:hAnsiTheme="minorHAnsi" w:cstheme="minorHAnsi"/>
        </w:rPr>
        <w:t xml:space="preserve">“Department” shall mean Panchayati Raj Departemnt or any other Department or Agency notified by the State for this purpose. </w:t>
      </w:r>
    </w:p>
    <w:p w:rsidR="001D7FB5" w:rsidRPr="00815016" w:rsidRDefault="001D7FB5" w:rsidP="001D7FB5">
      <w:pPr>
        <w:pStyle w:val="CM47"/>
        <w:spacing w:after="115" w:line="260" w:lineRule="atLeast"/>
        <w:ind w:left="532" w:hanging="533"/>
        <w:jc w:val="both"/>
        <w:rPr>
          <w:rFonts w:asciiTheme="minorHAnsi" w:hAnsiTheme="minorHAnsi" w:cstheme="minorHAnsi"/>
        </w:rPr>
      </w:pPr>
      <w:r w:rsidRPr="00815016">
        <w:rPr>
          <w:rFonts w:asciiTheme="minorHAnsi" w:hAnsiTheme="minorHAnsi" w:cstheme="minorHAnsi"/>
        </w:rPr>
        <w:t xml:space="preserve">5) </w:t>
      </w:r>
      <w:r w:rsidR="00377CF0" w:rsidRPr="00815016">
        <w:rPr>
          <w:rFonts w:asciiTheme="minorHAnsi" w:hAnsiTheme="minorHAnsi" w:cstheme="minorHAnsi"/>
        </w:rPr>
        <w:tab/>
      </w:r>
      <w:r w:rsidRPr="00815016">
        <w:rPr>
          <w:rFonts w:asciiTheme="minorHAnsi" w:hAnsiTheme="minorHAnsi" w:cstheme="minorHAnsi"/>
        </w:rPr>
        <w:t xml:space="preserve">“Financial Capability” means financial worthiness of Bidders as per the terms of the Tender. </w:t>
      </w:r>
    </w:p>
    <w:p w:rsidR="001D7FB5" w:rsidRPr="00815016" w:rsidRDefault="001D7FB5" w:rsidP="001D7FB5">
      <w:pPr>
        <w:pStyle w:val="CM47"/>
        <w:spacing w:after="115" w:line="260" w:lineRule="atLeast"/>
        <w:ind w:left="532" w:hanging="533"/>
        <w:jc w:val="both"/>
        <w:rPr>
          <w:rFonts w:asciiTheme="minorHAnsi" w:hAnsiTheme="minorHAnsi" w:cstheme="minorHAnsi"/>
        </w:rPr>
      </w:pPr>
      <w:r w:rsidRPr="00815016">
        <w:rPr>
          <w:rFonts w:asciiTheme="minorHAnsi" w:hAnsiTheme="minorHAnsi" w:cstheme="minorHAnsi"/>
        </w:rPr>
        <w:t xml:space="preserve">6) </w:t>
      </w:r>
      <w:r w:rsidR="00377CF0" w:rsidRPr="00815016">
        <w:rPr>
          <w:rFonts w:asciiTheme="minorHAnsi" w:hAnsiTheme="minorHAnsi" w:cstheme="minorHAnsi"/>
        </w:rPr>
        <w:tab/>
      </w:r>
      <w:r w:rsidRPr="00815016">
        <w:rPr>
          <w:rFonts w:asciiTheme="minorHAnsi" w:hAnsiTheme="minorHAnsi" w:cstheme="minorHAnsi"/>
        </w:rPr>
        <w:t xml:space="preserve">“Government” shall mean the Government of Odisha. </w:t>
      </w:r>
    </w:p>
    <w:p w:rsidR="001D7FB5" w:rsidRPr="00815016" w:rsidRDefault="001D7FB5" w:rsidP="001D7FB5">
      <w:pPr>
        <w:pStyle w:val="CM47"/>
        <w:spacing w:after="115" w:line="260" w:lineRule="atLeast"/>
        <w:ind w:left="532" w:hanging="533"/>
        <w:jc w:val="both"/>
        <w:rPr>
          <w:rFonts w:asciiTheme="minorHAnsi" w:hAnsiTheme="minorHAnsi" w:cstheme="minorHAnsi"/>
        </w:rPr>
      </w:pPr>
      <w:r w:rsidRPr="00815016">
        <w:rPr>
          <w:rFonts w:asciiTheme="minorHAnsi" w:hAnsiTheme="minorHAnsi" w:cstheme="minorHAnsi"/>
        </w:rPr>
        <w:t xml:space="preserve">7) </w:t>
      </w:r>
      <w:r w:rsidR="00377CF0" w:rsidRPr="00815016">
        <w:rPr>
          <w:rFonts w:asciiTheme="minorHAnsi" w:hAnsiTheme="minorHAnsi" w:cstheme="minorHAnsi"/>
        </w:rPr>
        <w:tab/>
      </w:r>
      <w:r w:rsidRPr="00815016">
        <w:rPr>
          <w:rFonts w:asciiTheme="minorHAnsi" w:hAnsiTheme="minorHAnsi" w:cstheme="minorHAnsi"/>
        </w:rPr>
        <w:t xml:space="preserve">“Local Language” means the language declared by the concerned State Government as their official language. </w:t>
      </w:r>
    </w:p>
    <w:p w:rsidR="001D7FB5" w:rsidRPr="00815016" w:rsidRDefault="001D7FB5" w:rsidP="001D7FB5">
      <w:pPr>
        <w:pStyle w:val="CM47"/>
        <w:spacing w:after="115" w:line="260" w:lineRule="atLeast"/>
        <w:ind w:left="532" w:hanging="533"/>
        <w:jc w:val="both"/>
        <w:rPr>
          <w:rFonts w:asciiTheme="minorHAnsi" w:hAnsiTheme="minorHAnsi" w:cstheme="minorHAnsi"/>
        </w:rPr>
      </w:pPr>
      <w:r w:rsidRPr="00815016">
        <w:rPr>
          <w:rFonts w:asciiTheme="minorHAnsi" w:hAnsiTheme="minorHAnsi" w:cstheme="minorHAnsi"/>
        </w:rPr>
        <w:t xml:space="preserve">8) </w:t>
      </w:r>
      <w:r w:rsidR="00377CF0" w:rsidRPr="00815016">
        <w:rPr>
          <w:rFonts w:asciiTheme="minorHAnsi" w:hAnsiTheme="minorHAnsi" w:cstheme="minorHAnsi"/>
        </w:rPr>
        <w:tab/>
      </w:r>
      <w:r w:rsidRPr="00815016">
        <w:rPr>
          <w:rFonts w:asciiTheme="minorHAnsi" w:hAnsiTheme="minorHAnsi" w:cstheme="minorHAnsi"/>
        </w:rPr>
        <w:t>“Tenderer” and “Authority” means the organization / institution, which is floating this tender i.e. State Mission Director, Odisha Livelihoods Mission</w:t>
      </w:r>
    </w:p>
    <w:p w:rsidR="001D7FB5" w:rsidRPr="00815016" w:rsidRDefault="001D7FB5" w:rsidP="001D7FB5">
      <w:pPr>
        <w:pStyle w:val="CM47"/>
        <w:spacing w:after="115" w:line="260" w:lineRule="atLeast"/>
        <w:ind w:left="532" w:hanging="533"/>
        <w:jc w:val="both"/>
        <w:rPr>
          <w:rFonts w:asciiTheme="minorHAnsi" w:hAnsiTheme="minorHAnsi" w:cstheme="minorHAnsi"/>
        </w:rPr>
      </w:pPr>
      <w:r w:rsidRPr="00815016">
        <w:rPr>
          <w:rFonts w:asciiTheme="minorHAnsi" w:hAnsiTheme="minorHAnsi" w:cstheme="minorHAnsi"/>
        </w:rPr>
        <w:t xml:space="preserve">9) </w:t>
      </w:r>
      <w:r w:rsidR="00377CF0" w:rsidRPr="00815016">
        <w:rPr>
          <w:rFonts w:asciiTheme="minorHAnsi" w:hAnsiTheme="minorHAnsi" w:cstheme="minorHAnsi"/>
        </w:rPr>
        <w:tab/>
      </w:r>
      <w:r w:rsidRPr="00815016">
        <w:rPr>
          <w:rFonts w:asciiTheme="minorHAnsi" w:hAnsiTheme="minorHAnsi" w:cstheme="minorHAnsi"/>
        </w:rPr>
        <w:t xml:space="preserve">“Total Accepted Tender Value” means the total value of services and supplies as covered under this Tender and agreed upon by the Tenderer and the Bidder. </w:t>
      </w:r>
    </w:p>
    <w:p w:rsidR="001D7FB5" w:rsidRPr="00815016" w:rsidRDefault="001D7FB5" w:rsidP="001D7FB5">
      <w:pPr>
        <w:pStyle w:val="Default"/>
        <w:rPr>
          <w:rFonts w:asciiTheme="minorHAnsi" w:hAnsiTheme="minorHAnsi" w:cstheme="minorHAnsi"/>
          <w:color w:val="auto"/>
        </w:rPr>
      </w:pPr>
    </w:p>
    <w:p w:rsidR="001D7FB5" w:rsidRPr="00815016" w:rsidRDefault="001D7FB5" w:rsidP="001D7FB5">
      <w:pPr>
        <w:pStyle w:val="CM42"/>
        <w:spacing w:after="262" w:line="253" w:lineRule="atLeast"/>
        <w:jc w:val="both"/>
        <w:rPr>
          <w:rFonts w:asciiTheme="minorHAnsi" w:hAnsiTheme="minorHAnsi" w:cstheme="minorHAnsi"/>
          <w:b/>
        </w:rPr>
      </w:pPr>
      <w:r w:rsidRPr="00815016">
        <w:rPr>
          <w:rFonts w:asciiTheme="minorHAnsi" w:hAnsiTheme="minorHAnsi" w:cstheme="minorHAnsi"/>
          <w:b/>
        </w:rPr>
        <w:t>ARTICLE-2: PROPOSED PROJECT: Conducting Capacity Building Programmes  under OLM</w:t>
      </w:r>
    </w:p>
    <w:p w:rsidR="001D7FB5" w:rsidRPr="00815016" w:rsidRDefault="001D7FB5" w:rsidP="001D7FB5">
      <w:pPr>
        <w:spacing w:before="120" w:after="120"/>
        <w:jc w:val="both"/>
        <w:rPr>
          <w:rFonts w:cstheme="minorHAnsi"/>
          <w:sz w:val="24"/>
          <w:szCs w:val="24"/>
        </w:rPr>
      </w:pPr>
      <w:r w:rsidRPr="00815016">
        <w:rPr>
          <w:rFonts w:cstheme="minorHAnsi"/>
          <w:sz w:val="24"/>
          <w:szCs w:val="24"/>
        </w:rPr>
        <w:t xml:space="preserve">Objective of the assignment is “to organize different capacity building programmes like in-house training, orientation, field immersions, workshops, conference, seminar etc. for the staff as well as community members under Odisha Livelihoods Mission”. In order to </w:t>
      </w:r>
      <w:r w:rsidR="008B12C3" w:rsidRPr="00815016">
        <w:rPr>
          <w:rFonts w:cstheme="minorHAnsi"/>
          <w:sz w:val="24"/>
          <w:szCs w:val="24"/>
        </w:rPr>
        <w:t>fulfil</w:t>
      </w:r>
      <w:r w:rsidRPr="00815016">
        <w:rPr>
          <w:rFonts w:cstheme="minorHAnsi"/>
          <w:sz w:val="24"/>
          <w:szCs w:val="24"/>
        </w:rPr>
        <w:t xml:space="preserve"> this objective OLM will hire agencies having credibility of conducting trainings in the state of Odisha.</w:t>
      </w:r>
    </w:p>
    <w:p w:rsidR="001D7FB5" w:rsidRPr="00815016" w:rsidRDefault="001D7FB5" w:rsidP="001D7FB5">
      <w:pPr>
        <w:pStyle w:val="ListParagraph"/>
        <w:numPr>
          <w:ilvl w:val="0"/>
          <w:numId w:val="5"/>
        </w:numPr>
        <w:spacing w:before="120" w:after="120"/>
        <w:jc w:val="both"/>
        <w:rPr>
          <w:rFonts w:cstheme="minorHAnsi"/>
          <w:sz w:val="24"/>
          <w:szCs w:val="24"/>
        </w:rPr>
      </w:pPr>
      <w:r w:rsidRPr="00815016">
        <w:rPr>
          <w:rFonts w:cstheme="minorHAnsi"/>
          <w:sz w:val="24"/>
          <w:szCs w:val="24"/>
        </w:rPr>
        <w:t>To organize different capacity building activities as per the plan and training calendar provided by OLM.</w:t>
      </w:r>
    </w:p>
    <w:p w:rsidR="001D7FB5" w:rsidRPr="00815016" w:rsidRDefault="001D7FB5" w:rsidP="001D7FB5">
      <w:pPr>
        <w:pStyle w:val="ListParagraph"/>
        <w:numPr>
          <w:ilvl w:val="0"/>
          <w:numId w:val="5"/>
        </w:numPr>
        <w:spacing w:before="120" w:after="120"/>
        <w:jc w:val="both"/>
        <w:rPr>
          <w:rFonts w:cstheme="minorHAnsi"/>
          <w:sz w:val="24"/>
          <w:szCs w:val="24"/>
        </w:rPr>
      </w:pPr>
      <w:r w:rsidRPr="00815016">
        <w:rPr>
          <w:rFonts w:cstheme="minorHAnsi"/>
          <w:sz w:val="24"/>
          <w:szCs w:val="24"/>
        </w:rPr>
        <w:t xml:space="preserve">To coordinate with the empanelled resource persons to facilitate different sessions as per the programme schedule. </w:t>
      </w:r>
    </w:p>
    <w:p w:rsidR="001D7FB5" w:rsidRPr="00815016" w:rsidRDefault="001D7FB5" w:rsidP="001D7FB5">
      <w:pPr>
        <w:pStyle w:val="ListParagraph"/>
        <w:numPr>
          <w:ilvl w:val="0"/>
          <w:numId w:val="5"/>
        </w:numPr>
        <w:spacing w:before="120" w:after="120"/>
        <w:jc w:val="both"/>
        <w:rPr>
          <w:rFonts w:cstheme="minorHAnsi"/>
          <w:sz w:val="24"/>
          <w:szCs w:val="24"/>
        </w:rPr>
      </w:pPr>
      <w:r w:rsidRPr="00815016">
        <w:rPr>
          <w:rFonts w:cstheme="minorHAnsi"/>
          <w:sz w:val="24"/>
          <w:szCs w:val="24"/>
        </w:rPr>
        <w:lastRenderedPageBreak/>
        <w:t xml:space="preserve">To ensure distribution of different resource materials (as provided by OLM) to all the participants in time. </w:t>
      </w:r>
    </w:p>
    <w:p w:rsidR="001D7FB5" w:rsidRPr="00815016" w:rsidRDefault="001D7FB5" w:rsidP="001D7FB5">
      <w:pPr>
        <w:pStyle w:val="ListParagraph"/>
        <w:numPr>
          <w:ilvl w:val="0"/>
          <w:numId w:val="5"/>
        </w:numPr>
        <w:spacing w:before="120" w:after="120"/>
        <w:jc w:val="both"/>
        <w:rPr>
          <w:rFonts w:cstheme="minorHAnsi"/>
          <w:sz w:val="24"/>
          <w:szCs w:val="24"/>
        </w:rPr>
      </w:pPr>
      <w:r w:rsidRPr="00815016">
        <w:rPr>
          <w:rFonts w:cstheme="minorHAnsi"/>
          <w:sz w:val="24"/>
          <w:szCs w:val="24"/>
        </w:rPr>
        <w:t>To capture photographs during the programme.</w:t>
      </w:r>
    </w:p>
    <w:p w:rsidR="001D7FB5" w:rsidRPr="00815016" w:rsidRDefault="001D7FB5" w:rsidP="001D7FB5">
      <w:pPr>
        <w:pStyle w:val="ListParagraph"/>
        <w:numPr>
          <w:ilvl w:val="0"/>
          <w:numId w:val="5"/>
        </w:numPr>
        <w:spacing w:before="120" w:after="120"/>
        <w:jc w:val="both"/>
        <w:rPr>
          <w:rFonts w:cstheme="minorHAnsi"/>
          <w:sz w:val="24"/>
          <w:szCs w:val="24"/>
        </w:rPr>
      </w:pPr>
      <w:r w:rsidRPr="00815016">
        <w:rPr>
          <w:rFonts w:cstheme="minorHAnsi"/>
          <w:sz w:val="24"/>
          <w:szCs w:val="24"/>
        </w:rPr>
        <w:t>To ensure distribution of group photograph and certificate to all participants at the end of the programme.</w:t>
      </w:r>
    </w:p>
    <w:p w:rsidR="001D7FB5" w:rsidRPr="00815016" w:rsidRDefault="001D7FB5" w:rsidP="001D7FB5">
      <w:pPr>
        <w:pStyle w:val="CM42"/>
        <w:spacing w:after="262" w:line="253" w:lineRule="atLeast"/>
        <w:jc w:val="both"/>
        <w:rPr>
          <w:rFonts w:asciiTheme="minorHAnsi" w:hAnsiTheme="minorHAnsi" w:cstheme="minorHAnsi"/>
          <w:b/>
        </w:rPr>
      </w:pPr>
      <w:r w:rsidRPr="00815016">
        <w:rPr>
          <w:rFonts w:asciiTheme="minorHAnsi" w:hAnsiTheme="minorHAnsi" w:cstheme="minorHAnsi"/>
          <w:b/>
        </w:rPr>
        <w:t xml:space="preserve">ARTICLE -3: ELIGIBILITY CRITERIA FOR BIDDERS </w:t>
      </w:r>
    </w:p>
    <w:p w:rsidR="001D7FB5" w:rsidRPr="00815016" w:rsidRDefault="001D7FB5" w:rsidP="001D7FB5">
      <w:pPr>
        <w:pStyle w:val="CM7"/>
        <w:jc w:val="both"/>
        <w:rPr>
          <w:rFonts w:asciiTheme="minorHAnsi" w:hAnsiTheme="minorHAnsi" w:cstheme="minorHAnsi"/>
        </w:rPr>
      </w:pPr>
      <w:r w:rsidRPr="00815016">
        <w:rPr>
          <w:rFonts w:asciiTheme="minorHAnsi" w:hAnsiTheme="minorHAnsi" w:cstheme="minorHAnsi"/>
        </w:rPr>
        <w:t xml:space="preserve">The Bidder should be fulfilling the following preconditions and must also submit all the documentary evidences in support of fulfilment of these conditions while submitting the technical bid. Bids from consortiums are not allowed. Claims without documentary evidences will not be considered. </w:t>
      </w:r>
    </w:p>
    <w:p w:rsidR="001D7FB5" w:rsidRPr="00815016" w:rsidRDefault="001D7FB5" w:rsidP="001D7FB5">
      <w:pPr>
        <w:pStyle w:val="ListParagraph"/>
        <w:numPr>
          <w:ilvl w:val="0"/>
          <w:numId w:val="6"/>
        </w:numPr>
        <w:spacing w:before="120" w:after="120"/>
        <w:ind w:left="720"/>
        <w:jc w:val="both"/>
        <w:rPr>
          <w:rFonts w:cstheme="minorHAnsi"/>
          <w:sz w:val="24"/>
          <w:szCs w:val="24"/>
        </w:rPr>
      </w:pPr>
      <w:r w:rsidRPr="00815016">
        <w:rPr>
          <w:rFonts w:cstheme="minorHAnsi"/>
          <w:sz w:val="24"/>
          <w:szCs w:val="24"/>
        </w:rPr>
        <w:t>The venue must be situated in State/District headquarters.</w:t>
      </w:r>
    </w:p>
    <w:p w:rsidR="001D7FB5" w:rsidRPr="00815016" w:rsidRDefault="001D7FB5" w:rsidP="001D7FB5">
      <w:pPr>
        <w:pStyle w:val="ListParagraph"/>
        <w:numPr>
          <w:ilvl w:val="0"/>
          <w:numId w:val="6"/>
        </w:numPr>
        <w:spacing w:before="120" w:after="120"/>
        <w:ind w:left="720"/>
        <w:jc w:val="both"/>
        <w:rPr>
          <w:rFonts w:cstheme="minorHAnsi"/>
          <w:sz w:val="24"/>
          <w:szCs w:val="24"/>
        </w:rPr>
      </w:pPr>
      <w:r w:rsidRPr="00815016">
        <w:rPr>
          <w:rFonts w:cstheme="minorHAnsi"/>
          <w:sz w:val="24"/>
          <w:szCs w:val="24"/>
        </w:rPr>
        <w:t xml:space="preserve">Must have proper communication facilities from Bus stand or Railway station to training venue. (within 10 </w:t>
      </w:r>
      <w:r w:rsidR="008B12C3" w:rsidRPr="00815016">
        <w:rPr>
          <w:rFonts w:cstheme="minorHAnsi"/>
          <w:sz w:val="24"/>
          <w:szCs w:val="24"/>
        </w:rPr>
        <w:t>kilometres</w:t>
      </w:r>
      <w:r w:rsidRPr="00815016">
        <w:rPr>
          <w:rFonts w:cstheme="minorHAnsi"/>
          <w:sz w:val="24"/>
          <w:szCs w:val="24"/>
        </w:rPr>
        <w:t xml:space="preserve"> from Bus stand/Railway station to training venue)</w:t>
      </w:r>
    </w:p>
    <w:p w:rsidR="001D7FB5" w:rsidRPr="00815016" w:rsidRDefault="001D7FB5" w:rsidP="001D7FB5">
      <w:pPr>
        <w:pStyle w:val="ListParagraph"/>
        <w:numPr>
          <w:ilvl w:val="0"/>
          <w:numId w:val="6"/>
        </w:numPr>
        <w:spacing w:before="120" w:after="120"/>
        <w:ind w:left="720"/>
        <w:jc w:val="both"/>
        <w:rPr>
          <w:rFonts w:cstheme="minorHAnsi"/>
          <w:sz w:val="24"/>
          <w:szCs w:val="24"/>
        </w:rPr>
      </w:pPr>
      <w:r w:rsidRPr="00815016">
        <w:rPr>
          <w:rFonts w:cstheme="minorHAnsi"/>
          <w:sz w:val="24"/>
          <w:szCs w:val="24"/>
        </w:rPr>
        <w:t>Average annual turnover  Rs. 50 lakh  in last 3 years as on 31</w:t>
      </w:r>
      <w:r w:rsidRPr="00815016">
        <w:rPr>
          <w:rFonts w:cstheme="minorHAnsi"/>
          <w:sz w:val="24"/>
          <w:szCs w:val="24"/>
          <w:vertAlign w:val="superscript"/>
        </w:rPr>
        <w:t>st</w:t>
      </w:r>
      <w:r w:rsidRPr="00815016">
        <w:rPr>
          <w:rFonts w:cstheme="minorHAnsi"/>
          <w:sz w:val="24"/>
          <w:szCs w:val="24"/>
        </w:rPr>
        <w:t xml:space="preserve"> March,2016 (Audited statements to be attached as proof copy)</w:t>
      </w:r>
    </w:p>
    <w:p w:rsidR="001D7FB5" w:rsidRPr="00815016" w:rsidRDefault="001D7FB5" w:rsidP="001D7FB5">
      <w:pPr>
        <w:pStyle w:val="ListParagraph"/>
        <w:numPr>
          <w:ilvl w:val="0"/>
          <w:numId w:val="6"/>
        </w:numPr>
        <w:spacing w:before="120" w:after="120"/>
        <w:ind w:left="720"/>
        <w:jc w:val="both"/>
        <w:rPr>
          <w:rFonts w:cstheme="minorHAnsi"/>
          <w:sz w:val="24"/>
          <w:szCs w:val="24"/>
        </w:rPr>
      </w:pPr>
      <w:r w:rsidRPr="00815016">
        <w:rPr>
          <w:rFonts w:cstheme="minorHAnsi"/>
          <w:sz w:val="24"/>
          <w:szCs w:val="24"/>
        </w:rPr>
        <w:t>The agency must have at least 3 years of similar experience of conducting programmes for Government or other agencies as on 31.03.2016. (at least 3 numbers of Work orders to be attached)</w:t>
      </w:r>
    </w:p>
    <w:p w:rsidR="001D7FB5" w:rsidRPr="00815016" w:rsidRDefault="001D7FB5" w:rsidP="001D7FB5">
      <w:pPr>
        <w:pStyle w:val="ListParagraph"/>
        <w:numPr>
          <w:ilvl w:val="0"/>
          <w:numId w:val="6"/>
        </w:numPr>
        <w:spacing w:before="120" w:after="120"/>
        <w:ind w:left="720"/>
        <w:jc w:val="both"/>
        <w:rPr>
          <w:rFonts w:cstheme="minorHAnsi"/>
          <w:sz w:val="24"/>
          <w:szCs w:val="24"/>
        </w:rPr>
      </w:pPr>
      <w:r w:rsidRPr="00815016">
        <w:rPr>
          <w:rFonts w:cstheme="minorHAnsi"/>
          <w:sz w:val="24"/>
          <w:szCs w:val="24"/>
        </w:rPr>
        <w:t>The firm must submit the Registration Certificate.</w:t>
      </w:r>
    </w:p>
    <w:p w:rsidR="001D7FB5" w:rsidRPr="00815016" w:rsidRDefault="001D7FB5" w:rsidP="001D7FB5">
      <w:pPr>
        <w:pStyle w:val="ListParagraph"/>
        <w:numPr>
          <w:ilvl w:val="0"/>
          <w:numId w:val="6"/>
        </w:numPr>
        <w:spacing w:before="120" w:after="120"/>
        <w:ind w:left="720"/>
        <w:jc w:val="both"/>
        <w:rPr>
          <w:rFonts w:cstheme="minorHAnsi"/>
          <w:sz w:val="24"/>
          <w:szCs w:val="24"/>
        </w:rPr>
      </w:pPr>
      <w:r w:rsidRPr="00815016">
        <w:rPr>
          <w:rFonts w:cstheme="minorHAnsi"/>
          <w:sz w:val="24"/>
          <w:szCs w:val="24"/>
        </w:rPr>
        <w:t xml:space="preserve">The agency must submit latest service tax clearance </w:t>
      </w:r>
    </w:p>
    <w:p w:rsidR="001D7FB5" w:rsidRPr="00815016" w:rsidRDefault="001D7FB5" w:rsidP="001D7FB5">
      <w:pPr>
        <w:pStyle w:val="ListParagraph"/>
        <w:numPr>
          <w:ilvl w:val="0"/>
          <w:numId w:val="6"/>
        </w:numPr>
        <w:spacing w:before="120" w:after="120"/>
        <w:ind w:left="720"/>
        <w:jc w:val="both"/>
        <w:rPr>
          <w:rFonts w:cstheme="minorHAnsi"/>
          <w:sz w:val="24"/>
          <w:szCs w:val="24"/>
        </w:rPr>
      </w:pPr>
      <w:r w:rsidRPr="00815016">
        <w:rPr>
          <w:rFonts w:cstheme="minorHAnsi"/>
          <w:sz w:val="24"/>
          <w:szCs w:val="24"/>
        </w:rPr>
        <w:t>The agency must not be blacklisted by any organization. If found later on, the agency will be terminated.</w:t>
      </w:r>
    </w:p>
    <w:p w:rsidR="001D7FB5" w:rsidRPr="00815016" w:rsidRDefault="001D7FB5" w:rsidP="001D7FB5">
      <w:pPr>
        <w:pStyle w:val="CM40"/>
        <w:jc w:val="both"/>
        <w:rPr>
          <w:rFonts w:asciiTheme="minorHAnsi" w:hAnsiTheme="minorHAnsi" w:cstheme="minorHAnsi"/>
          <w:b/>
          <w:bCs/>
        </w:rPr>
      </w:pPr>
    </w:p>
    <w:p w:rsidR="001D7FB5" w:rsidRPr="00815016" w:rsidRDefault="001D7FB5" w:rsidP="001D7FB5">
      <w:pPr>
        <w:pStyle w:val="CM40"/>
        <w:jc w:val="center"/>
        <w:rPr>
          <w:rFonts w:asciiTheme="minorHAnsi" w:hAnsiTheme="minorHAnsi" w:cstheme="minorHAnsi"/>
          <w:b/>
          <w:bCs/>
        </w:rPr>
      </w:pPr>
      <w:r w:rsidRPr="00815016">
        <w:rPr>
          <w:rFonts w:asciiTheme="minorHAnsi" w:hAnsiTheme="minorHAnsi" w:cstheme="minorHAnsi"/>
          <w:b/>
          <w:bCs/>
        </w:rPr>
        <w:t>CHAPTER-II GENERAL TERMS AND CONDITIONS</w:t>
      </w:r>
    </w:p>
    <w:p w:rsidR="001D7FB5" w:rsidRPr="00815016" w:rsidRDefault="001D7FB5" w:rsidP="001D7FB5">
      <w:pPr>
        <w:pStyle w:val="Default"/>
        <w:rPr>
          <w:rFonts w:asciiTheme="minorHAnsi" w:hAnsiTheme="minorHAnsi" w:cstheme="minorHAnsi"/>
          <w:color w:val="auto"/>
        </w:rPr>
      </w:pPr>
    </w:p>
    <w:p w:rsidR="001D7FB5" w:rsidRPr="00815016" w:rsidRDefault="001D7FB5" w:rsidP="001D7FB5">
      <w:pPr>
        <w:pStyle w:val="CM42"/>
        <w:jc w:val="both"/>
        <w:rPr>
          <w:rFonts w:asciiTheme="minorHAnsi" w:hAnsiTheme="minorHAnsi" w:cstheme="minorHAnsi"/>
          <w:b/>
        </w:rPr>
      </w:pPr>
      <w:r w:rsidRPr="00815016">
        <w:rPr>
          <w:rFonts w:asciiTheme="minorHAnsi" w:hAnsiTheme="minorHAnsi" w:cstheme="minorHAnsi"/>
          <w:b/>
        </w:rPr>
        <w:t xml:space="preserve">ARTICLE -1: CHECKLIST OF DOCUMENTS COMPRISING THE BID </w:t>
      </w:r>
    </w:p>
    <w:p w:rsidR="001D7FB5" w:rsidRPr="00815016" w:rsidRDefault="001D7FB5" w:rsidP="001D7FB5">
      <w:pPr>
        <w:pStyle w:val="CM42"/>
        <w:spacing w:after="262"/>
        <w:jc w:val="both"/>
        <w:rPr>
          <w:rFonts w:asciiTheme="minorHAnsi" w:hAnsiTheme="minorHAnsi" w:cstheme="minorHAnsi"/>
        </w:rPr>
      </w:pPr>
      <w:r w:rsidRPr="00815016">
        <w:rPr>
          <w:rFonts w:asciiTheme="minorHAnsi" w:hAnsiTheme="minorHAnsi" w:cstheme="minorHAnsi"/>
        </w:rPr>
        <w:t xml:space="preserve">1.1 The bid submitted shall have the following documents: </w:t>
      </w:r>
    </w:p>
    <w:p w:rsidR="001D7FB5" w:rsidRPr="00815016" w:rsidRDefault="001D7FB5" w:rsidP="001D7FB5">
      <w:pPr>
        <w:pStyle w:val="CM42"/>
        <w:spacing w:after="262" w:line="260" w:lineRule="atLeast"/>
        <w:ind w:left="284" w:hanging="284"/>
        <w:jc w:val="both"/>
        <w:rPr>
          <w:rFonts w:asciiTheme="minorHAnsi" w:hAnsiTheme="minorHAnsi" w:cstheme="minorHAnsi"/>
        </w:rPr>
      </w:pPr>
      <w:r w:rsidRPr="00815016">
        <w:rPr>
          <w:rFonts w:asciiTheme="minorHAnsi" w:hAnsiTheme="minorHAnsi" w:cstheme="minorHAnsi"/>
        </w:rPr>
        <w:t xml:space="preserve">1. Earnest Money Deposit </w:t>
      </w:r>
    </w:p>
    <w:p w:rsidR="001D7FB5" w:rsidRPr="00815016" w:rsidRDefault="001D7FB5" w:rsidP="001D7FB5">
      <w:pPr>
        <w:pStyle w:val="CM42"/>
        <w:spacing w:after="262" w:line="260" w:lineRule="atLeast"/>
        <w:ind w:left="284" w:hanging="284"/>
        <w:jc w:val="both"/>
        <w:rPr>
          <w:rFonts w:asciiTheme="minorHAnsi" w:hAnsiTheme="minorHAnsi" w:cstheme="minorHAnsi"/>
        </w:rPr>
      </w:pPr>
      <w:r w:rsidRPr="00815016">
        <w:rPr>
          <w:rFonts w:asciiTheme="minorHAnsi" w:hAnsiTheme="minorHAnsi" w:cstheme="minorHAnsi"/>
        </w:rPr>
        <w:t xml:space="preserve">2. Bid signed and sealed (with official seal) in Original on all pages with all pages duly numbered. </w:t>
      </w:r>
    </w:p>
    <w:p w:rsidR="001D7FB5" w:rsidRPr="00815016" w:rsidRDefault="001D7FB5" w:rsidP="007D48FA">
      <w:pPr>
        <w:pStyle w:val="Default"/>
        <w:jc w:val="both"/>
        <w:rPr>
          <w:rFonts w:asciiTheme="minorHAnsi" w:hAnsiTheme="minorHAnsi" w:cstheme="minorHAnsi"/>
          <w:color w:val="auto"/>
        </w:rPr>
      </w:pPr>
      <w:r w:rsidRPr="00815016">
        <w:rPr>
          <w:rFonts w:asciiTheme="minorHAnsi" w:hAnsiTheme="minorHAnsi" w:cstheme="minorHAnsi"/>
          <w:color w:val="auto"/>
        </w:rPr>
        <w:t xml:space="preserve">3. In case bidder is a company-Certified copy of Certificate of incorporation for companies &amp; Memorandum and Articles of Associations, Or In case the Bidder is a Society-Certified copy of registration deed with objects of constitution of society Or In case Bidder is a Corporation-Authenticated copy of the parent statute Or In case of Trust-Certified copy of the Trust Deed </w:t>
      </w:r>
    </w:p>
    <w:p w:rsidR="001D7FB5" w:rsidRPr="00815016" w:rsidRDefault="001D7FB5" w:rsidP="001D7FB5">
      <w:pPr>
        <w:pStyle w:val="Default"/>
        <w:jc w:val="both"/>
        <w:rPr>
          <w:rFonts w:asciiTheme="minorHAnsi" w:hAnsiTheme="minorHAnsi" w:cstheme="minorHAnsi"/>
          <w:color w:val="auto"/>
        </w:rPr>
      </w:pPr>
    </w:p>
    <w:p w:rsidR="001D7FB5" w:rsidRPr="00815016" w:rsidRDefault="001D7FB5" w:rsidP="001D7FB5">
      <w:pPr>
        <w:pStyle w:val="CM42"/>
        <w:spacing w:after="262" w:line="256" w:lineRule="atLeast"/>
        <w:ind w:firstLine="530"/>
        <w:jc w:val="both"/>
        <w:rPr>
          <w:rFonts w:asciiTheme="minorHAnsi" w:hAnsiTheme="minorHAnsi" w:cstheme="minorHAnsi"/>
        </w:rPr>
      </w:pPr>
      <w:r w:rsidRPr="00815016">
        <w:rPr>
          <w:rFonts w:asciiTheme="minorHAnsi" w:hAnsiTheme="minorHAnsi" w:cstheme="minorHAnsi"/>
        </w:rPr>
        <w:t xml:space="preserve">Or In case of Firm-Certified copy of the Registration Deed ,Certified copies of documents submitted, as above, must be signed and carry the seal of the authorized signatory. </w:t>
      </w:r>
    </w:p>
    <w:p w:rsidR="001D7FB5" w:rsidRPr="00815016" w:rsidRDefault="001D7FB5" w:rsidP="001D7FB5">
      <w:pPr>
        <w:pStyle w:val="Default"/>
        <w:spacing w:after="92"/>
        <w:jc w:val="both"/>
        <w:rPr>
          <w:rFonts w:asciiTheme="minorHAnsi" w:hAnsiTheme="minorHAnsi" w:cstheme="minorHAnsi"/>
          <w:color w:val="auto"/>
        </w:rPr>
      </w:pPr>
      <w:r w:rsidRPr="00815016">
        <w:rPr>
          <w:rFonts w:asciiTheme="minorHAnsi" w:hAnsiTheme="minorHAnsi" w:cstheme="minorHAnsi"/>
          <w:color w:val="auto"/>
        </w:rPr>
        <w:t xml:space="preserve">4. Current Service Tax Clearance Certificate and certified copy (duly signed) of Service Tax Registration Certificate. </w:t>
      </w:r>
    </w:p>
    <w:p w:rsidR="001D7FB5" w:rsidRPr="00815016" w:rsidRDefault="001D7FB5" w:rsidP="001D7FB5">
      <w:pPr>
        <w:pStyle w:val="Default"/>
        <w:spacing w:after="92"/>
        <w:jc w:val="both"/>
        <w:rPr>
          <w:rFonts w:asciiTheme="minorHAnsi" w:hAnsiTheme="minorHAnsi" w:cstheme="minorHAnsi"/>
          <w:color w:val="auto"/>
        </w:rPr>
      </w:pPr>
      <w:r w:rsidRPr="00815016">
        <w:rPr>
          <w:rFonts w:asciiTheme="minorHAnsi" w:hAnsiTheme="minorHAnsi" w:cstheme="minorHAnsi"/>
          <w:color w:val="auto"/>
        </w:rPr>
        <w:t>5. Audited Balance sheet and Income &amp; Expenditure statement (P &amp; L Statement) duly signed by the statutory auditors and authorized signatory/ies of the Bidder for the years 2013-14, 2014-15. 2015-16</w:t>
      </w:r>
    </w:p>
    <w:p w:rsidR="001D7FB5" w:rsidRPr="00815016" w:rsidRDefault="001D7FB5" w:rsidP="001D7FB5">
      <w:pPr>
        <w:pStyle w:val="Default"/>
        <w:spacing w:after="92"/>
        <w:jc w:val="both"/>
        <w:rPr>
          <w:rFonts w:asciiTheme="minorHAnsi" w:hAnsiTheme="minorHAnsi" w:cstheme="minorHAnsi"/>
          <w:color w:val="auto"/>
        </w:rPr>
      </w:pPr>
      <w:r w:rsidRPr="00815016">
        <w:rPr>
          <w:rFonts w:asciiTheme="minorHAnsi" w:hAnsiTheme="minorHAnsi" w:cstheme="minorHAnsi"/>
          <w:color w:val="auto"/>
        </w:rPr>
        <w:lastRenderedPageBreak/>
        <w:t>6. Address of the Registered office of the bidder along</w:t>
      </w:r>
      <w:r w:rsidR="008B12C3" w:rsidRPr="00815016">
        <w:rPr>
          <w:rFonts w:asciiTheme="minorHAnsi" w:hAnsiTheme="minorHAnsi" w:cstheme="minorHAnsi"/>
          <w:color w:val="auto"/>
        </w:rPr>
        <w:t xml:space="preserve"> </w:t>
      </w:r>
      <w:r w:rsidRPr="00815016">
        <w:rPr>
          <w:rFonts w:asciiTheme="minorHAnsi" w:hAnsiTheme="minorHAnsi" w:cstheme="minorHAnsi"/>
          <w:color w:val="auto"/>
        </w:rPr>
        <w:t xml:space="preserve">with proof of address </w:t>
      </w:r>
    </w:p>
    <w:p w:rsidR="001D7FB5" w:rsidRPr="00815016" w:rsidRDefault="001D7FB5" w:rsidP="001D7FB5">
      <w:pPr>
        <w:pStyle w:val="Default"/>
        <w:spacing w:after="92"/>
        <w:jc w:val="both"/>
        <w:rPr>
          <w:rFonts w:asciiTheme="minorHAnsi" w:hAnsiTheme="minorHAnsi" w:cstheme="minorHAnsi"/>
          <w:color w:val="auto"/>
        </w:rPr>
      </w:pPr>
      <w:r w:rsidRPr="00815016">
        <w:rPr>
          <w:rFonts w:asciiTheme="minorHAnsi" w:hAnsiTheme="minorHAnsi" w:cstheme="minorHAnsi"/>
          <w:color w:val="auto"/>
        </w:rPr>
        <w:t xml:space="preserve">7. Documentary evidence (signed by authorized signatory) proving that bidder </w:t>
      </w:r>
      <w:r w:rsidR="008B12C3" w:rsidRPr="00815016">
        <w:rPr>
          <w:rFonts w:asciiTheme="minorHAnsi" w:hAnsiTheme="minorHAnsi" w:cstheme="minorHAnsi"/>
          <w:color w:val="auto"/>
        </w:rPr>
        <w:t>fulfils</w:t>
      </w:r>
      <w:r w:rsidRPr="00815016">
        <w:rPr>
          <w:rFonts w:asciiTheme="minorHAnsi" w:hAnsiTheme="minorHAnsi" w:cstheme="minorHAnsi"/>
          <w:color w:val="auto"/>
        </w:rPr>
        <w:t xml:space="preserve"> the eligibility criteria as stated in Article-3, Chapter I. </w:t>
      </w:r>
    </w:p>
    <w:p w:rsidR="001D7FB5" w:rsidRPr="00815016" w:rsidRDefault="001D7FB5" w:rsidP="001D7FB5">
      <w:pPr>
        <w:pStyle w:val="Default"/>
        <w:spacing w:after="92"/>
        <w:jc w:val="both"/>
        <w:rPr>
          <w:rFonts w:asciiTheme="minorHAnsi" w:hAnsiTheme="minorHAnsi" w:cstheme="minorHAnsi"/>
          <w:color w:val="auto"/>
        </w:rPr>
      </w:pPr>
      <w:r w:rsidRPr="00815016">
        <w:rPr>
          <w:rFonts w:asciiTheme="minorHAnsi" w:hAnsiTheme="minorHAnsi" w:cstheme="minorHAnsi"/>
          <w:color w:val="auto"/>
        </w:rPr>
        <w:t xml:space="preserve">8. Documentary evidence ((signed by authorized signatory) proving that bidder fulfills the evaluation criteria as stated in Article-22, Chapter II. </w:t>
      </w:r>
    </w:p>
    <w:p w:rsidR="001D7FB5" w:rsidRPr="00815016" w:rsidRDefault="001D7FB5" w:rsidP="001D7FB5">
      <w:pPr>
        <w:pStyle w:val="Default"/>
        <w:spacing w:after="92"/>
        <w:jc w:val="both"/>
        <w:rPr>
          <w:rFonts w:asciiTheme="minorHAnsi" w:hAnsiTheme="minorHAnsi" w:cstheme="minorHAnsi"/>
          <w:color w:val="auto"/>
        </w:rPr>
      </w:pPr>
      <w:r w:rsidRPr="00815016">
        <w:rPr>
          <w:rFonts w:asciiTheme="minorHAnsi" w:hAnsiTheme="minorHAnsi" w:cstheme="minorHAnsi"/>
          <w:color w:val="auto"/>
        </w:rPr>
        <w:t xml:space="preserve">9. Clause by clause compliance statement for the whole Tender Document including all Annexure. </w:t>
      </w:r>
    </w:p>
    <w:p w:rsidR="001D7FB5" w:rsidRPr="00815016" w:rsidRDefault="001D7FB5" w:rsidP="001D7FB5">
      <w:pPr>
        <w:pStyle w:val="Default"/>
        <w:spacing w:after="92"/>
        <w:jc w:val="both"/>
        <w:rPr>
          <w:rFonts w:asciiTheme="minorHAnsi" w:hAnsiTheme="minorHAnsi" w:cstheme="minorHAnsi"/>
          <w:color w:val="auto"/>
        </w:rPr>
      </w:pPr>
      <w:r w:rsidRPr="00815016">
        <w:rPr>
          <w:rFonts w:asciiTheme="minorHAnsi" w:hAnsiTheme="minorHAnsi" w:cstheme="minorHAnsi"/>
          <w:color w:val="auto"/>
        </w:rPr>
        <w:t xml:space="preserve">10. All deviations and/or non-compliance clauses shall be listed separately </w:t>
      </w:r>
    </w:p>
    <w:p w:rsidR="001D7FB5" w:rsidRPr="00815016" w:rsidRDefault="001D7FB5" w:rsidP="001D7FB5">
      <w:pPr>
        <w:pStyle w:val="Default"/>
        <w:spacing w:after="92"/>
        <w:jc w:val="both"/>
        <w:rPr>
          <w:rFonts w:asciiTheme="minorHAnsi" w:hAnsiTheme="minorHAnsi" w:cstheme="minorHAnsi"/>
          <w:color w:val="auto"/>
        </w:rPr>
      </w:pPr>
      <w:r w:rsidRPr="00815016">
        <w:rPr>
          <w:rFonts w:asciiTheme="minorHAnsi" w:hAnsiTheme="minorHAnsi" w:cstheme="minorHAnsi"/>
          <w:color w:val="auto"/>
        </w:rPr>
        <w:t xml:space="preserve">11. Details in the formats as given at Annexure. (please check all the Annexure) </w:t>
      </w:r>
    </w:p>
    <w:p w:rsidR="001D7FB5" w:rsidRPr="00815016" w:rsidRDefault="001D7FB5" w:rsidP="001D7FB5">
      <w:pPr>
        <w:pStyle w:val="Default"/>
        <w:jc w:val="both"/>
        <w:rPr>
          <w:rFonts w:asciiTheme="minorHAnsi" w:hAnsiTheme="minorHAnsi" w:cstheme="minorHAnsi"/>
          <w:color w:val="auto"/>
        </w:rPr>
      </w:pPr>
      <w:r w:rsidRPr="00815016">
        <w:rPr>
          <w:rFonts w:asciiTheme="minorHAnsi" w:hAnsiTheme="minorHAnsi" w:cstheme="minorHAnsi"/>
          <w:color w:val="auto"/>
        </w:rPr>
        <w:t xml:space="preserve">12. The bidder has to submit all the documents with the bid document only. If the Committee finds that some supplementary/ additional documents should be asked for, then the bidder will be asked to submit those documents. </w:t>
      </w:r>
    </w:p>
    <w:p w:rsidR="001D7FB5" w:rsidRPr="00815016" w:rsidRDefault="001D7FB5" w:rsidP="001D7FB5">
      <w:pPr>
        <w:pStyle w:val="Default"/>
        <w:spacing w:after="238"/>
        <w:jc w:val="both"/>
        <w:rPr>
          <w:rFonts w:asciiTheme="minorHAnsi" w:hAnsiTheme="minorHAnsi" w:cstheme="minorHAnsi"/>
          <w:color w:val="auto"/>
        </w:rPr>
      </w:pPr>
      <w:r w:rsidRPr="00815016">
        <w:rPr>
          <w:rFonts w:asciiTheme="minorHAnsi" w:hAnsiTheme="minorHAnsi" w:cstheme="minorHAnsi"/>
          <w:color w:val="auto"/>
        </w:rPr>
        <w:t xml:space="preserve">13. Financial Bid as per Annexure – 1 to be submitted in the specified format. No deviations and/or non-compliance clauses shall be allowed in the Financial Bid. </w:t>
      </w:r>
    </w:p>
    <w:p w:rsidR="001D7FB5" w:rsidRPr="00815016" w:rsidRDefault="001D7FB5" w:rsidP="001D7FB5">
      <w:pPr>
        <w:pStyle w:val="Default"/>
        <w:spacing w:after="238"/>
        <w:jc w:val="both"/>
        <w:rPr>
          <w:rFonts w:asciiTheme="minorHAnsi" w:hAnsiTheme="minorHAnsi" w:cstheme="minorHAnsi"/>
          <w:b/>
          <w:color w:val="auto"/>
        </w:rPr>
      </w:pPr>
      <w:r w:rsidRPr="00815016">
        <w:rPr>
          <w:rFonts w:asciiTheme="minorHAnsi" w:hAnsiTheme="minorHAnsi" w:cstheme="minorHAnsi"/>
          <w:b/>
          <w:color w:val="auto"/>
        </w:rPr>
        <w:t xml:space="preserve">ARTICLE – 2: BIDDING DOCUMENT </w:t>
      </w:r>
    </w:p>
    <w:p w:rsidR="001D7FB5" w:rsidRPr="00815016" w:rsidRDefault="001D7FB5" w:rsidP="001D7FB5">
      <w:pPr>
        <w:pStyle w:val="Default"/>
        <w:spacing w:after="238"/>
        <w:jc w:val="both"/>
        <w:rPr>
          <w:rFonts w:asciiTheme="minorHAnsi" w:hAnsiTheme="minorHAnsi" w:cstheme="minorHAnsi"/>
          <w:color w:val="auto"/>
        </w:rPr>
      </w:pPr>
      <w:r w:rsidRPr="00815016">
        <w:rPr>
          <w:rFonts w:asciiTheme="minorHAnsi" w:hAnsiTheme="minorHAnsi" w:cstheme="minorHAnsi"/>
          <w:color w:val="auto"/>
        </w:rPr>
        <w:t xml:space="preserve">2.1 Bidder is expected to examine all instructions, forms, terms and specifications in the bidding documents. Failure to furnish all information required by the bidding documents or submits a Bid not substantially responsive to the bidding documents in every respect may result in the rejection of the Bid. </w:t>
      </w:r>
    </w:p>
    <w:p w:rsidR="001D7FB5" w:rsidRPr="00815016" w:rsidRDefault="001D7FB5" w:rsidP="001D7FB5">
      <w:pPr>
        <w:pStyle w:val="Default"/>
        <w:spacing w:after="238"/>
        <w:jc w:val="both"/>
        <w:rPr>
          <w:rFonts w:asciiTheme="minorHAnsi" w:hAnsiTheme="minorHAnsi" w:cstheme="minorHAnsi"/>
          <w:b/>
          <w:color w:val="auto"/>
        </w:rPr>
      </w:pPr>
      <w:r w:rsidRPr="00815016">
        <w:rPr>
          <w:rFonts w:asciiTheme="minorHAnsi" w:hAnsiTheme="minorHAnsi" w:cstheme="minorHAnsi"/>
          <w:b/>
          <w:color w:val="auto"/>
        </w:rPr>
        <w:t xml:space="preserve">ARTICLE – 3: CLARIFICATION ON BIDDING DOCUMENTS </w:t>
      </w:r>
    </w:p>
    <w:p w:rsidR="001D7FB5" w:rsidRPr="00186AFA" w:rsidRDefault="001D7FB5" w:rsidP="001D7FB5">
      <w:pPr>
        <w:pStyle w:val="Default"/>
        <w:spacing w:after="238"/>
        <w:jc w:val="both"/>
        <w:rPr>
          <w:rFonts w:asciiTheme="minorHAnsi" w:hAnsiTheme="minorHAnsi" w:cstheme="minorHAnsi"/>
          <w:color w:val="00B0F0"/>
        </w:rPr>
      </w:pPr>
      <w:r w:rsidRPr="00815016">
        <w:rPr>
          <w:rFonts w:asciiTheme="minorHAnsi" w:hAnsiTheme="minorHAnsi" w:cstheme="minorHAnsi"/>
          <w:color w:val="auto"/>
        </w:rPr>
        <w:t xml:space="preserve">3.1 Bidders can seek written clarifications before pre-bid meeting from the date of issue of the tender document, to OLM. The clarification shall be issued without any delay in the OLM website </w:t>
      </w:r>
      <w:hyperlink r:id="rId10" w:history="1">
        <w:r w:rsidRPr="00186AFA">
          <w:rPr>
            <w:rStyle w:val="Hyperlink"/>
            <w:rFonts w:asciiTheme="minorHAnsi" w:hAnsiTheme="minorHAnsi" w:cstheme="minorHAnsi"/>
            <w:color w:val="00B0F0"/>
          </w:rPr>
          <w:t>www.olm.nic.in</w:t>
        </w:r>
      </w:hyperlink>
      <w:r w:rsidRPr="00186AFA">
        <w:rPr>
          <w:rFonts w:asciiTheme="minorHAnsi" w:hAnsiTheme="minorHAnsi" w:cstheme="minorHAnsi"/>
          <w:color w:val="00B0F0"/>
        </w:rPr>
        <w:t xml:space="preserve"> </w:t>
      </w:r>
    </w:p>
    <w:p w:rsidR="001D7FB5" w:rsidRPr="00815016" w:rsidRDefault="001D7FB5" w:rsidP="001D7FB5">
      <w:pPr>
        <w:pStyle w:val="Default"/>
        <w:spacing w:after="238"/>
        <w:jc w:val="both"/>
        <w:rPr>
          <w:rFonts w:asciiTheme="minorHAnsi" w:hAnsiTheme="minorHAnsi" w:cstheme="minorHAnsi"/>
          <w:b/>
          <w:color w:val="auto"/>
        </w:rPr>
      </w:pPr>
      <w:r w:rsidRPr="00815016">
        <w:rPr>
          <w:rFonts w:asciiTheme="minorHAnsi" w:hAnsiTheme="minorHAnsi" w:cstheme="minorHAnsi"/>
          <w:b/>
          <w:color w:val="auto"/>
        </w:rPr>
        <w:t xml:space="preserve">ARTICLE – 4: AMENDMENT OF BIDDING DOCUMENTS </w:t>
      </w:r>
    </w:p>
    <w:p w:rsidR="001D7FB5" w:rsidRPr="00815016" w:rsidRDefault="001D7FB5" w:rsidP="001D7FB5">
      <w:pPr>
        <w:pStyle w:val="Default"/>
        <w:ind w:left="360" w:hanging="360"/>
        <w:jc w:val="both"/>
        <w:rPr>
          <w:rFonts w:asciiTheme="minorHAnsi" w:hAnsiTheme="minorHAnsi" w:cstheme="minorHAnsi"/>
          <w:color w:val="auto"/>
        </w:rPr>
      </w:pPr>
      <w:r w:rsidRPr="00815016">
        <w:rPr>
          <w:rFonts w:asciiTheme="minorHAnsi" w:hAnsiTheme="minorHAnsi" w:cstheme="minorHAnsi"/>
          <w:color w:val="auto"/>
        </w:rPr>
        <w:t xml:space="preserve">4.1 At any time prior to the deadline for submission of bids, OLM for any reason, whether at its own initiative or in response to the clarifications requested by prospective Bidders may modify the bidding documents by amendment. </w:t>
      </w:r>
    </w:p>
    <w:p w:rsidR="001D7FB5" w:rsidRPr="00815016" w:rsidRDefault="001D7FB5" w:rsidP="001D7FB5">
      <w:pPr>
        <w:pStyle w:val="Default"/>
        <w:jc w:val="both"/>
        <w:rPr>
          <w:rFonts w:asciiTheme="minorHAnsi" w:hAnsiTheme="minorHAnsi" w:cstheme="minorHAnsi"/>
          <w:color w:val="auto"/>
        </w:rPr>
      </w:pPr>
    </w:p>
    <w:p w:rsidR="001D7FB5" w:rsidRPr="00815016" w:rsidRDefault="001D7FB5" w:rsidP="001D7FB5">
      <w:pPr>
        <w:pStyle w:val="CM42"/>
        <w:spacing w:after="262" w:line="260" w:lineRule="atLeast"/>
        <w:ind w:left="532" w:hanging="533"/>
        <w:jc w:val="both"/>
        <w:rPr>
          <w:rFonts w:asciiTheme="minorHAnsi" w:hAnsiTheme="minorHAnsi" w:cstheme="minorHAnsi"/>
        </w:rPr>
      </w:pPr>
      <w:r w:rsidRPr="00815016">
        <w:rPr>
          <w:rFonts w:asciiTheme="minorHAnsi" w:hAnsiTheme="minorHAnsi" w:cstheme="minorHAnsi"/>
        </w:rPr>
        <w:t xml:space="preserve">4.2 All prospective Bidders who have received the bidding documents will be notified of the amendment and such modification will be binding on them. </w:t>
      </w:r>
    </w:p>
    <w:p w:rsidR="001D7FB5" w:rsidRPr="00815016" w:rsidRDefault="001D7FB5" w:rsidP="001D7FB5">
      <w:pPr>
        <w:pStyle w:val="Default"/>
        <w:jc w:val="both"/>
        <w:rPr>
          <w:rFonts w:asciiTheme="minorHAnsi" w:hAnsiTheme="minorHAnsi" w:cstheme="minorHAnsi"/>
          <w:color w:val="auto"/>
        </w:rPr>
      </w:pPr>
      <w:r w:rsidRPr="00815016">
        <w:rPr>
          <w:rFonts w:asciiTheme="minorHAnsi" w:hAnsiTheme="minorHAnsi" w:cstheme="minorHAnsi"/>
          <w:color w:val="auto"/>
        </w:rPr>
        <w:t xml:space="preserve">4.3 In order to allow prospective Bidders a reasonable time to take the amendment into account in preparing their bids, OLM, at its discretion, may extend the deadline for the submission of bids. </w:t>
      </w:r>
    </w:p>
    <w:p w:rsidR="001D7FB5" w:rsidRPr="00815016" w:rsidRDefault="001D7FB5" w:rsidP="001D7FB5">
      <w:pPr>
        <w:pStyle w:val="Default"/>
        <w:jc w:val="both"/>
        <w:rPr>
          <w:rFonts w:asciiTheme="minorHAnsi" w:hAnsiTheme="minorHAnsi" w:cstheme="minorHAnsi"/>
          <w:color w:val="auto"/>
        </w:rPr>
      </w:pPr>
    </w:p>
    <w:p w:rsidR="001D7FB5" w:rsidRPr="00815016" w:rsidRDefault="001D7FB5" w:rsidP="001D7FB5">
      <w:pPr>
        <w:pStyle w:val="Default"/>
        <w:jc w:val="both"/>
        <w:rPr>
          <w:rFonts w:asciiTheme="minorHAnsi" w:hAnsiTheme="minorHAnsi" w:cstheme="minorHAnsi"/>
          <w:b/>
          <w:color w:val="auto"/>
        </w:rPr>
      </w:pPr>
      <w:r w:rsidRPr="00815016">
        <w:rPr>
          <w:rFonts w:asciiTheme="minorHAnsi" w:hAnsiTheme="minorHAnsi" w:cstheme="minorHAnsi"/>
          <w:b/>
          <w:color w:val="auto"/>
        </w:rPr>
        <w:t xml:space="preserve">ARTICLE – 5: LANGUAGE OF BID </w:t>
      </w:r>
    </w:p>
    <w:p w:rsidR="001D7FB5" w:rsidRPr="00815016" w:rsidRDefault="001D7FB5" w:rsidP="001D7FB5">
      <w:pPr>
        <w:pStyle w:val="Default"/>
        <w:spacing w:after="240"/>
        <w:jc w:val="both"/>
        <w:rPr>
          <w:rFonts w:asciiTheme="minorHAnsi" w:hAnsiTheme="minorHAnsi" w:cstheme="minorHAnsi"/>
          <w:color w:val="auto"/>
        </w:rPr>
      </w:pPr>
      <w:r w:rsidRPr="00815016">
        <w:rPr>
          <w:rFonts w:asciiTheme="minorHAnsi" w:hAnsiTheme="minorHAnsi" w:cstheme="minorHAnsi"/>
          <w:color w:val="auto"/>
        </w:rPr>
        <w:t xml:space="preserve">5.1 Language of Bid shall be in English. </w:t>
      </w:r>
    </w:p>
    <w:p w:rsidR="001D7FB5" w:rsidRPr="00815016" w:rsidRDefault="001D7FB5" w:rsidP="001D7FB5">
      <w:pPr>
        <w:pStyle w:val="Default"/>
        <w:spacing w:after="238"/>
        <w:jc w:val="both"/>
        <w:rPr>
          <w:rFonts w:asciiTheme="minorHAnsi" w:hAnsiTheme="minorHAnsi" w:cstheme="minorHAnsi"/>
          <w:b/>
          <w:color w:val="auto"/>
        </w:rPr>
      </w:pPr>
      <w:r w:rsidRPr="00815016">
        <w:rPr>
          <w:rFonts w:asciiTheme="minorHAnsi" w:hAnsiTheme="minorHAnsi" w:cstheme="minorHAnsi"/>
          <w:b/>
          <w:color w:val="auto"/>
        </w:rPr>
        <w:t xml:space="preserve">ARTICLE -6: FRAUDULENT &amp; CORRUPT PRACTICE </w:t>
      </w:r>
    </w:p>
    <w:p w:rsidR="001D7FB5" w:rsidRPr="00815016" w:rsidRDefault="001D7FB5" w:rsidP="001D7FB5">
      <w:pPr>
        <w:pStyle w:val="Default"/>
        <w:ind w:left="360" w:hanging="360"/>
        <w:jc w:val="both"/>
        <w:rPr>
          <w:rFonts w:asciiTheme="minorHAnsi" w:hAnsiTheme="minorHAnsi" w:cstheme="minorHAnsi"/>
          <w:color w:val="auto"/>
        </w:rPr>
      </w:pPr>
      <w:r w:rsidRPr="00815016">
        <w:rPr>
          <w:rFonts w:asciiTheme="minorHAnsi" w:hAnsiTheme="minorHAnsi" w:cstheme="minorHAnsi"/>
          <w:color w:val="auto"/>
        </w:rPr>
        <w:t xml:space="preserve">6.1 Fraudulent practice means a misrepresentation of facts in order to influence a procurement process or the execution of a Contract and includes collusive practice among Bidders (prior to or after Bid submission) designed to establish bid prices at artificial on-competitive levels and to deprive the OLM of the benefits of free and open competition. </w:t>
      </w:r>
    </w:p>
    <w:p w:rsidR="001D7FB5" w:rsidRPr="00815016" w:rsidRDefault="001D7FB5" w:rsidP="001D7FB5">
      <w:pPr>
        <w:pStyle w:val="Default"/>
        <w:jc w:val="both"/>
        <w:rPr>
          <w:rFonts w:asciiTheme="minorHAnsi" w:hAnsiTheme="minorHAnsi" w:cstheme="minorHAnsi"/>
          <w:color w:val="auto"/>
        </w:rPr>
      </w:pPr>
    </w:p>
    <w:p w:rsidR="001D7FB5" w:rsidRPr="00815016" w:rsidRDefault="001D7FB5" w:rsidP="001D7FB5">
      <w:pPr>
        <w:pStyle w:val="Default"/>
        <w:spacing w:after="240"/>
        <w:ind w:left="426" w:hanging="426"/>
        <w:jc w:val="both"/>
        <w:rPr>
          <w:rFonts w:asciiTheme="minorHAnsi" w:hAnsiTheme="minorHAnsi" w:cstheme="minorHAnsi"/>
          <w:color w:val="auto"/>
        </w:rPr>
      </w:pPr>
      <w:r w:rsidRPr="00815016">
        <w:rPr>
          <w:rFonts w:asciiTheme="minorHAnsi" w:hAnsiTheme="minorHAnsi" w:cstheme="minorHAnsi"/>
          <w:color w:val="auto"/>
        </w:rPr>
        <w:t xml:space="preserve">6.2Tenderer will reject a proposal for award if it determines that the Bidder recommended for award has engaged in corrupt or fraudulent practices in competing for, or in executing contract(s). </w:t>
      </w:r>
    </w:p>
    <w:p w:rsidR="001D7FB5" w:rsidRPr="00815016" w:rsidRDefault="001D7FB5" w:rsidP="001D7FB5">
      <w:pPr>
        <w:pStyle w:val="Default"/>
        <w:spacing w:after="240"/>
        <w:jc w:val="both"/>
        <w:rPr>
          <w:rFonts w:asciiTheme="minorHAnsi" w:hAnsiTheme="minorHAnsi" w:cstheme="minorHAnsi"/>
          <w:b/>
          <w:color w:val="auto"/>
        </w:rPr>
      </w:pPr>
      <w:r w:rsidRPr="00815016">
        <w:rPr>
          <w:rFonts w:asciiTheme="minorHAnsi" w:hAnsiTheme="minorHAnsi" w:cstheme="minorHAnsi"/>
          <w:b/>
          <w:color w:val="auto"/>
        </w:rPr>
        <w:t xml:space="preserve">ARTICLE -7: LACK OF INFORMATION TO BIDDER </w:t>
      </w:r>
    </w:p>
    <w:p w:rsidR="001D7FB5" w:rsidRPr="00815016" w:rsidRDefault="001D7FB5" w:rsidP="001D7FB5">
      <w:pPr>
        <w:pStyle w:val="Default"/>
        <w:spacing w:after="238"/>
        <w:jc w:val="both"/>
        <w:rPr>
          <w:rFonts w:asciiTheme="minorHAnsi" w:hAnsiTheme="minorHAnsi" w:cstheme="minorHAnsi"/>
          <w:color w:val="auto"/>
        </w:rPr>
      </w:pPr>
      <w:r w:rsidRPr="00815016">
        <w:rPr>
          <w:rFonts w:asciiTheme="minorHAnsi" w:hAnsiTheme="minorHAnsi" w:cstheme="minorHAnsi"/>
          <w:color w:val="auto"/>
        </w:rPr>
        <w:t xml:space="preserve">7.1 The Bidder shall be deemed to have carefully examined all contract documents to his entire satisfaction. Any lack of information shall not in any way relieve the Bidder of his responsibility to fulfill his obligation under the Contract. </w:t>
      </w:r>
    </w:p>
    <w:p w:rsidR="001D7FB5" w:rsidRPr="00815016" w:rsidRDefault="001D7FB5" w:rsidP="001D7FB5">
      <w:pPr>
        <w:pStyle w:val="Default"/>
        <w:spacing w:after="238"/>
        <w:jc w:val="both"/>
        <w:rPr>
          <w:rFonts w:asciiTheme="minorHAnsi" w:hAnsiTheme="minorHAnsi" w:cstheme="minorHAnsi"/>
          <w:b/>
          <w:color w:val="auto"/>
        </w:rPr>
      </w:pPr>
      <w:r w:rsidRPr="00815016">
        <w:rPr>
          <w:rFonts w:asciiTheme="minorHAnsi" w:hAnsiTheme="minorHAnsi" w:cstheme="minorHAnsi"/>
          <w:b/>
          <w:color w:val="auto"/>
        </w:rPr>
        <w:t xml:space="preserve">ARTICLE -8: CONTRACT OBLIGATIONS </w:t>
      </w:r>
    </w:p>
    <w:p w:rsidR="001D7FB5" w:rsidRPr="00815016" w:rsidRDefault="001D7FB5" w:rsidP="001D7FB5">
      <w:pPr>
        <w:pStyle w:val="Default"/>
        <w:ind w:left="360" w:hanging="360"/>
        <w:jc w:val="both"/>
        <w:rPr>
          <w:rFonts w:asciiTheme="minorHAnsi" w:hAnsiTheme="minorHAnsi" w:cstheme="minorHAnsi"/>
          <w:color w:val="auto"/>
        </w:rPr>
      </w:pPr>
      <w:r w:rsidRPr="00815016">
        <w:rPr>
          <w:rFonts w:asciiTheme="minorHAnsi" w:hAnsiTheme="minorHAnsi" w:cstheme="minorHAnsi"/>
          <w:color w:val="auto"/>
        </w:rPr>
        <w:t xml:space="preserve">8.1 If after the award of the contract (issuance of work order), the Bidder does not sign the acceptance of work order or fails to furnish the performance guarantee </w:t>
      </w:r>
    </w:p>
    <w:p w:rsidR="001D7FB5" w:rsidRPr="00815016" w:rsidRDefault="001D7FB5" w:rsidP="001D7FB5">
      <w:pPr>
        <w:pStyle w:val="CM42"/>
        <w:spacing w:after="262" w:line="260" w:lineRule="atLeast"/>
        <w:ind w:left="530"/>
        <w:jc w:val="both"/>
        <w:rPr>
          <w:rFonts w:asciiTheme="minorHAnsi" w:hAnsiTheme="minorHAnsi" w:cstheme="minorHAnsi"/>
        </w:rPr>
      </w:pPr>
      <w:r w:rsidRPr="00815016">
        <w:rPr>
          <w:rFonts w:asciiTheme="minorHAnsi" w:hAnsiTheme="minorHAnsi" w:cstheme="minorHAnsi"/>
        </w:rPr>
        <w:t xml:space="preserve">within the prescribed time limit, the OLM reserves the right to cancel the contract and apply all remedies available to him under the terms and conditions of this document </w:t>
      </w:r>
    </w:p>
    <w:p w:rsidR="001D7FB5" w:rsidRPr="00815016" w:rsidRDefault="001D7FB5" w:rsidP="001D7FB5">
      <w:pPr>
        <w:pStyle w:val="CM42"/>
        <w:spacing w:after="262" w:line="253" w:lineRule="atLeast"/>
        <w:jc w:val="both"/>
        <w:rPr>
          <w:rFonts w:asciiTheme="minorHAnsi" w:hAnsiTheme="minorHAnsi" w:cstheme="minorHAnsi"/>
          <w:b/>
        </w:rPr>
      </w:pPr>
      <w:r w:rsidRPr="00815016">
        <w:rPr>
          <w:rFonts w:asciiTheme="minorHAnsi" w:hAnsiTheme="minorHAnsi" w:cstheme="minorHAnsi"/>
          <w:b/>
        </w:rPr>
        <w:t xml:space="preserve">ARTICLE -9: BID PRICE </w:t>
      </w:r>
    </w:p>
    <w:p w:rsidR="001D7FB5" w:rsidRPr="00815016" w:rsidRDefault="001D7FB5" w:rsidP="001D7FB5">
      <w:pPr>
        <w:pStyle w:val="CM42"/>
        <w:spacing w:after="262" w:line="260" w:lineRule="atLeast"/>
        <w:ind w:left="532" w:hanging="533"/>
        <w:jc w:val="both"/>
        <w:rPr>
          <w:rFonts w:asciiTheme="minorHAnsi" w:hAnsiTheme="minorHAnsi" w:cstheme="minorHAnsi"/>
        </w:rPr>
      </w:pPr>
      <w:r w:rsidRPr="00815016">
        <w:rPr>
          <w:rFonts w:asciiTheme="minorHAnsi" w:hAnsiTheme="minorHAnsi" w:cstheme="minorHAnsi"/>
        </w:rPr>
        <w:t xml:space="preserve">9.1 The Financial bid should indicate the prices in the format/ price schedule as given at Annexure – 1. </w:t>
      </w:r>
    </w:p>
    <w:p w:rsidR="001D7FB5" w:rsidRPr="00815016" w:rsidRDefault="001D7FB5" w:rsidP="001D7FB5">
      <w:pPr>
        <w:pStyle w:val="CM42"/>
        <w:spacing w:after="262" w:line="260" w:lineRule="atLeast"/>
        <w:ind w:left="530"/>
        <w:jc w:val="both"/>
        <w:rPr>
          <w:rFonts w:asciiTheme="minorHAnsi" w:hAnsiTheme="minorHAnsi" w:cstheme="minorHAnsi"/>
        </w:rPr>
      </w:pPr>
      <w:r w:rsidRPr="00815016">
        <w:rPr>
          <w:rFonts w:asciiTheme="minorHAnsi" w:hAnsiTheme="minorHAnsi" w:cstheme="minorHAnsi"/>
        </w:rPr>
        <w:t xml:space="preserve">Bidder shall categorically confirm strict compliance with the following stipulation in respect of their offer. </w:t>
      </w:r>
    </w:p>
    <w:p w:rsidR="001D7FB5" w:rsidRPr="00815016" w:rsidRDefault="001D7FB5" w:rsidP="001D7FB5">
      <w:pPr>
        <w:pStyle w:val="CM47"/>
        <w:spacing w:after="115" w:line="260" w:lineRule="atLeast"/>
        <w:ind w:left="1200" w:hanging="678"/>
        <w:jc w:val="both"/>
        <w:rPr>
          <w:rFonts w:asciiTheme="minorHAnsi" w:hAnsiTheme="minorHAnsi" w:cstheme="minorHAnsi"/>
        </w:rPr>
      </w:pPr>
      <w:r w:rsidRPr="00815016">
        <w:rPr>
          <w:rFonts w:asciiTheme="minorHAnsi" w:hAnsiTheme="minorHAnsi" w:cstheme="minorHAnsi"/>
        </w:rPr>
        <w:t xml:space="preserve">a) </w:t>
      </w:r>
      <w:r w:rsidR="00815016">
        <w:rPr>
          <w:rFonts w:asciiTheme="minorHAnsi" w:hAnsiTheme="minorHAnsi" w:cstheme="minorHAnsi"/>
        </w:rPr>
        <w:tab/>
      </w:r>
      <w:r w:rsidRPr="00815016">
        <w:rPr>
          <w:rFonts w:asciiTheme="minorHAnsi" w:hAnsiTheme="minorHAnsi" w:cstheme="minorHAnsi"/>
        </w:rPr>
        <w:t>Any effort by a Bidder or Bidder's agent/ consultant or repres</w:t>
      </w:r>
      <w:r w:rsidR="00815016">
        <w:rPr>
          <w:rFonts w:asciiTheme="minorHAnsi" w:hAnsiTheme="minorHAnsi" w:cstheme="minorHAnsi"/>
        </w:rPr>
        <w:t>entative howsoever described to</w:t>
      </w:r>
      <w:r w:rsidR="00917B2C">
        <w:rPr>
          <w:rFonts w:asciiTheme="minorHAnsi" w:hAnsiTheme="minorHAnsi" w:cstheme="minorHAnsi"/>
        </w:rPr>
        <w:t xml:space="preserve"> </w:t>
      </w:r>
      <w:r w:rsidRPr="00815016">
        <w:rPr>
          <w:rFonts w:asciiTheme="minorHAnsi" w:hAnsiTheme="minorHAnsi" w:cstheme="minorHAnsi"/>
        </w:rPr>
        <w:t xml:space="preserve">influence the OLM in any way concerning scrutiny/consideration/ evaluation/ comparison of the bid or decision concerning issue of work order shall entail rejection of the bid. </w:t>
      </w:r>
    </w:p>
    <w:p w:rsidR="001D7FB5" w:rsidRPr="00815016" w:rsidRDefault="001D7FB5" w:rsidP="001D7FB5">
      <w:pPr>
        <w:pStyle w:val="CM47"/>
        <w:spacing w:after="115" w:line="260" w:lineRule="atLeast"/>
        <w:ind w:left="1200" w:hanging="678"/>
        <w:jc w:val="both"/>
        <w:rPr>
          <w:rFonts w:asciiTheme="minorHAnsi" w:hAnsiTheme="minorHAnsi" w:cstheme="minorHAnsi"/>
        </w:rPr>
      </w:pPr>
      <w:r w:rsidRPr="00815016">
        <w:rPr>
          <w:rFonts w:asciiTheme="minorHAnsi" w:hAnsiTheme="minorHAnsi" w:cstheme="minorHAnsi"/>
        </w:rPr>
        <w:t xml:space="preserve">b) </w:t>
      </w:r>
      <w:r w:rsidR="00815016">
        <w:rPr>
          <w:rFonts w:asciiTheme="minorHAnsi" w:hAnsiTheme="minorHAnsi" w:cstheme="minorHAnsi"/>
        </w:rPr>
        <w:tab/>
      </w:r>
      <w:r w:rsidRPr="00815016">
        <w:rPr>
          <w:rFonts w:asciiTheme="minorHAnsi" w:hAnsiTheme="minorHAnsi" w:cstheme="minorHAnsi"/>
        </w:rPr>
        <w:t xml:space="preserve">The Bidder should indicate a single consolidated rate for cost per person per day based on the payment terms specified in the Tender. </w:t>
      </w:r>
    </w:p>
    <w:p w:rsidR="001D7FB5" w:rsidRPr="00815016" w:rsidRDefault="001D7FB5" w:rsidP="001D7FB5">
      <w:pPr>
        <w:pStyle w:val="CM40"/>
        <w:spacing w:after="367" w:line="260" w:lineRule="atLeast"/>
        <w:ind w:left="1200" w:hanging="678"/>
        <w:jc w:val="both"/>
        <w:rPr>
          <w:rFonts w:asciiTheme="minorHAnsi" w:hAnsiTheme="minorHAnsi" w:cstheme="minorHAnsi"/>
        </w:rPr>
      </w:pPr>
      <w:r w:rsidRPr="00815016">
        <w:rPr>
          <w:rFonts w:asciiTheme="minorHAnsi" w:hAnsiTheme="minorHAnsi" w:cstheme="minorHAnsi"/>
        </w:rPr>
        <w:t xml:space="preserve">c) </w:t>
      </w:r>
      <w:r w:rsidR="00815016">
        <w:rPr>
          <w:rFonts w:asciiTheme="minorHAnsi" w:hAnsiTheme="minorHAnsi" w:cstheme="minorHAnsi"/>
        </w:rPr>
        <w:tab/>
      </w:r>
      <w:r w:rsidRPr="00815016">
        <w:rPr>
          <w:rFonts w:asciiTheme="minorHAnsi" w:hAnsiTheme="minorHAnsi" w:cstheme="minorHAnsi"/>
        </w:rPr>
        <w:t xml:space="preserve">Bids should be submitted directly by the Bidder. </w:t>
      </w:r>
    </w:p>
    <w:p w:rsidR="001D7FB5" w:rsidRPr="00815016" w:rsidRDefault="001D7FB5" w:rsidP="001D7FB5">
      <w:pPr>
        <w:pStyle w:val="Default"/>
        <w:spacing w:after="238"/>
        <w:jc w:val="both"/>
        <w:rPr>
          <w:rFonts w:asciiTheme="minorHAnsi" w:hAnsiTheme="minorHAnsi" w:cstheme="minorHAnsi"/>
          <w:color w:val="auto"/>
        </w:rPr>
      </w:pPr>
      <w:r w:rsidRPr="00815016">
        <w:rPr>
          <w:rFonts w:asciiTheme="minorHAnsi" w:hAnsiTheme="minorHAnsi" w:cstheme="minorHAnsi"/>
          <w:color w:val="auto"/>
        </w:rPr>
        <w:t>9.2 OLM reserves the right to seek clarification/justification from the Bidder on the bid price in case OLM deems it necessary. Based on the justification provided by the Bidder, if OLM feels that the price is unrealistic/ unfeasible in order to execute a project of this nature, OLM reserves the right to reject the said bid. The Bidders shall be governed by the decision of OLM.</w:t>
      </w:r>
    </w:p>
    <w:p w:rsidR="001D7FB5" w:rsidRPr="00815016" w:rsidRDefault="001D7FB5" w:rsidP="001D7FB5">
      <w:pPr>
        <w:pStyle w:val="Default"/>
        <w:spacing w:after="238"/>
        <w:jc w:val="both"/>
        <w:rPr>
          <w:rFonts w:asciiTheme="minorHAnsi" w:hAnsiTheme="minorHAnsi" w:cstheme="minorHAnsi"/>
          <w:b/>
          <w:color w:val="auto"/>
        </w:rPr>
      </w:pPr>
      <w:r w:rsidRPr="00815016">
        <w:rPr>
          <w:rFonts w:asciiTheme="minorHAnsi" w:hAnsiTheme="minorHAnsi" w:cstheme="minorHAnsi"/>
          <w:b/>
          <w:color w:val="auto"/>
        </w:rPr>
        <w:t xml:space="preserve">ARTICLE -10: BID CURRENCY </w:t>
      </w:r>
    </w:p>
    <w:p w:rsidR="001D7FB5" w:rsidRPr="00815016" w:rsidRDefault="001D7FB5" w:rsidP="001D7FB5">
      <w:pPr>
        <w:pStyle w:val="Default"/>
        <w:ind w:left="360" w:hanging="360"/>
        <w:jc w:val="both"/>
        <w:rPr>
          <w:rFonts w:asciiTheme="minorHAnsi" w:hAnsiTheme="minorHAnsi" w:cstheme="minorHAnsi"/>
          <w:color w:val="auto"/>
        </w:rPr>
      </w:pPr>
      <w:r w:rsidRPr="00815016">
        <w:rPr>
          <w:rFonts w:asciiTheme="minorHAnsi" w:hAnsiTheme="minorHAnsi" w:cstheme="minorHAnsi"/>
          <w:color w:val="auto"/>
        </w:rPr>
        <w:t xml:space="preserve">10.1 For the services required in the Tender the prices shall be quoted in Indian Rupees. Payment for such services as specified in the agreement shall be made in Indian Rupees only. </w:t>
      </w:r>
    </w:p>
    <w:p w:rsidR="001D7FB5" w:rsidRPr="00815016" w:rsidRDefault="001D7FB5" w:rsidP="001D7FB5">
      <w:pPr>
        <w:pStyle w:val="Default"/>
        <w:jc w:val="both"/>
        <w:rPr>
          <w:rFonts w:asciiTheme="minorHAnsi" w:hAnsiTheme="minorHAnsi" w:cstheme="minorHAnsi"/>
          <w:color w:val="auto"/>
        </w:rPr>
      </w:pPr>
    </w:p>
    <w:p w:rsidR="001D7FB5" w:rsidRPr="00815016" w:rsidRDefault="001D7FB5" w:rsidP="001D7FB5">
      <w:pPr>
        <w:pStyle w:val="CM42"/>
        <w:spacing w:after="262" w:line="253" w:lineRule="atLeast"/>
        <w:jc w:val="both"/>
        <w:rPr>
          <w:rFonts w:asciiTheme="minorHAnsi" w:hAnsiTheme="minorHAnsi" w:cstheme="minorHAnsi"/>
          <w:b/>
        </w:rPr>
      </w:pPr>
      <w:r w:rsidRPr="00815016">
        <w:rPr>
          <w:rFonts w:asciiTheme="minorHAnsi" w:hAnsiTheme="minorHAnsi" w:cstheme="minorHAnsi"/>
          <w:b/>
        </w:rPr>
        <w:t xml:space="preserve">ARTICLE -11: BID SECURITY/ EARNEST MONEY DEPOSIT (EMD) </w:t>
      </w:r>
    </w:p>
    <w:p w:rsidR="001D7FB5" w:rsidRPr="00815016" w:rsidRDefault="001D7FB5" w:rsidP="001D7FB5">
      <w:pPr>
        <w:pStyle w:val="CM14"/>
        <w:jc w:val="both"/>
        <w:rPr>
          <w:rFonts w:asciiTheme="minorHAnsi" w:hAnsiTheme="minorHAnsi" w:cstheme="minorHAnsi"/>
        </w:rPr>
      </w:pPr>
      <w:r w:rsidRPr="00815016">
        <w:rPr>
          <w:rFonts w:asciiTheme="minorHAnsi" w:hAnsiTheme="minorHAnsi" w:cstheme="minorHAnsi"/>
        </w:rPr>
        <w:t xml:space="preserve">11.1 The Bidder shall furnish, as part of the Bid, a zone wise bid security as specified below in the form of D.D. in favour of “Odisha Livelihoods Mission(NRLM), Payable at Bhubaneswar in a separate envelope. Only after the confirmation of valid bid security, the Technical Bid will be considered further. </w:t>
      </w:r>
    </w:p>
    <w:p w:rsidR="001D7FB5" w:rsidRPr="00815016" w:rsidRDefault="001D7FB5" w:rsidP="001D7FB5">
      <w:pPr>
        <w:pStyle w:val="Default"/>
        <w:jc w:val="both"/>
        <w:rPr>
          <w:rFonts w:asciiTheme="minorHAnsi" w:hAnsiTheme="minorHAnsi" w:cstheme="minorHAnsi"/>
          <w:color w:val="auto"/>
        </w:rPr>
      </w:pPr>
    </w:p>
    <w:p w:rsidR="001D7FB5" w:rsidRPr="00815016" w:rsidRDefault="001D7FB5" w:rsidP="001D7FB5">
      <w:pPr>
        <w:pStyle w:val="CM1"/>
        <w:jc w:val="both"/>
        <w:rPr>
          <w:rFonts w:asciiTheme="minorHAnsi" w:hAnsiTheme="minorHAnsi" w:cstheme="minorHAnsi"/>
        </w:rPr>
      </w:pPr>
      <w:r w:rsidRPr="00815016">
        <w:rPr>
          <w:rFonts w:asciiTheme="minorHAnsi" w:hAnsiTheme="minorHAnsi" w:cstheme="minorHAnsi"/>
        </w:rPr>
        <w:t xml:space="preserve">11.2 No interest shall be paid on bid security. </w:t>
      </w:r>
    </w:p>
    <w:p w:rsidR="001D7FB5" w:rsidRPr="00815016" w:rsidRDefault="001D7FB5" w:rsidP="001D7FB5">
      <w:pPr>
        <w:pStyle w:val="Default"/>
        <w:rPr>
          <w:rFonts w:asciiTheme="minorHAnsi" w:hAnsiTheme="minorHAnsi" w:cstheme="minorHAnsi"/>
          <w:color w:val="auto"/>
        </w:rPr>
      </w:pPr>
    </w:p>
    <w:p w:rsidR="001D7FB5" w:rsidRPr="00815016" w:rsidRDefault="001D7FB5" w:rsidP="001D7FB5">
      <w:pPr>
        <w:pStyle w:val="CM42"/>
        <w:spacing w:after="262" w:line="260" w:lineRule="atLeast"/>
        <w:ind w:left="532" w:hanging="533"/>
        <w:jc w:val="both"/>
        <w:rPr>
          <w:rFonts w:asciiTheme="minorHAnsi" w:hAnsiTheme="minorHAnsi" w:cstheme="minorHAnsi"/>
        </w:rPr>
      </w:pPr>
      <w:r w:rsidRPr="00815016">
        <w:rPr>
          <w:rFonts w:asciiTheme="minorHAnsi" w:hAnsiTheme="minorHAnsi" w:cstheme="minorHAnsi"/>
        </w:rPr>
        <w:t xml:space="preserve">11.3 EMD of Bidders not short-listed will be refunded within 30 days from the date of declaration of Short-listed Bidders. If the Bidder is short-listed then the security will be refunded within 30 days from the date of acceptance of the work order and submission of </w:t>
      </w:r>
      <w:r w:rsidRPr="00815016">
        <w:rPr>
          <w:rFonts w:asciiTheme="minorHAnsi" w:hAnsiTheme="minorHAnsi" w:cstheme="minorHAnsi"/>
          <w:iCs/>
        </w:rPr>
        <w:t>performance bank guarantee</w:t>
      </w:r>
      <w:r w:rsidRPr="00815016">
        <w:rPr>
          <w:rFonts w:asciiTheme="minorHAnsi" w:hAnsiTheme="minorHAnsi" w:cstheme="minorHAnsi"/>
        </w:rPr>
        <w:t xml:space="preserve">. </w:t>
      </w:r>
    </w:p>
    <w:p w:rsidR="001D7FB5" w:rsidRPr="00815016" w:rsidRDefault="001D7FB5" w:rsidP="001D7FB5">
      <w:pPr>
        <w:pStyle w:val="CM42"/>
        <w:spacing w:after="262" w:line="260" w:lineRule="atLeast"/>
        <w:ind w:left="532" w:hanging="533"/>
        <w:jc w:val="both"/>
        <w:rPr>
          <w:rFonts w:asciiTheme="minorHAnsi" w:hAnsiTheme="minorHAnsi" w:cstheme="minorHAnsi"/>
        </w:rPr>
      </w:pPr>
      <w:r w:rsidRPr="00815016">
        <w:rPr>
          <w:rFonts w:asciiTheme="minorHAnsi" w:hAnsiTheme="minorHAnsi" w:cstheme="minorHAnsi"/>
        </w:rPr>
        <w:t xml:space="preserve">11.4 The successful Bidder's Bid security will be discharged upon the Bidder receiving the work order, and furnishing the Performance Guarantee. </w:t>
      </w:r>
    </w:p>
    <w:p w:rsidR="001D7FB5" w:rsidRPr="00815016" w:rsidRDefault="001D7FB5" w:rsidP="001D7FB5">
      <w:pPr>
        <w:pStyle w:val="CM42"/>
        <w:spacing w:after="262" w:line="260" w:lineRule="atLeast"/>
        <w:ind w:left="532" w:hanging="533"/>
        <w:jc w:val="both"/>
        <w:rPr>
          <w:rFonts w:asciiTheme="minorHAnsi" w:hAnsiTheme="minorHAnsi" w:cstheme="minorHAnsi"/>
        </w:rPr>
      </w:pPr>
      <w:r w:rsidRPr="00815016">
        <w:rPr>
          <w:rFonts w:asciiTheme="minorHAnsi" w:hAnsiTheme="minorHAnsi" w:cstheme="minorHAnsi"/>
        </w:rPr>
        <w:t xml:space="preserve">11.5 The Bid security may be forfeited either in full or in part, at the discretion of OLM, on account of one or more of the following reasons: </w:t>
      </w:r>
    </w:p>
    <w:p w:rsidR="001D7FB5" w:rsidRPr="00815016" w:rsidRDefault="001D7FB5" w:rsidP="001D7FB5">
      <w:pPr>
        <w:pStyle w:val="CM47"/>
        <w:spacing w:after="115" w:line="260" w:lineRule="atLeast"/>
        <w:ind w:left="1065" w:hanging="533"/>
        <w:jc w:val="both"/>
        <w:rPr>
          <w:rFonts w:asciiTheme="minorHAnsi" w:hAnsiTheme="minorHAnsi" w:cstheme="minorHAnsi"/>
        </w:rPr>
      </w:pPr>
      <w:r w:rsidRPr="00815016">
        <w:rPr>
          <w:rFonts w:asciiTheme="minorHAnsi" w:hAnsiTheme="minorHAnsi" w:cstheme="minorHAnsi"/>
        </w:rPr>
        <w:t xml:space="preserve">a) The Bidder withdraws their Bid during the period of Bid validity period specified by them on the Bid letter form. </w:t>
      </w:r>
    </w:p>
    <w:p w:rsidR="001D7FB5" w:rsidRPr="00815016" w:rsidRDefault="001D7FB5" w:rsidP="001D7FB5">
      <w:pPr>
        <w:pStyle w:val="CM47"/>
        <w:spacing w:after="115" w:line="260" w:lineRule="atLeast"/>
        <w:ind w:left="1065" w:hanging="533"/>
        <w:jc w:val="both"/>
        <w:rPr>
          <w:rFonts w:asciiTheme="minorHAnsi" w:hAnsiTheme="minorHAnsi" w:cstheme="minorHAnsi"/>
        </w:rPr>
      </w:pPr>
      <w:r w:rsidRPr="00815016">
        <w:rPr>
          <w:rFonts w:asciiTheme="minorHAnsi" w:hAnsiTheme="minorHAnsi" w:cstheme="minorHAnsi"/>
        </w:rPr>
        <w:t xml:space="preserve">b) Bidder fails to co-operate in the Bid evaluation process, and </w:t>
      </w:r>
    </w:p>
    <w:p w:rsidR="001D7FB5" w:rsidRPr="00815016" w:rsidRDefault="001D7FB5" w:rsidP="001D7FB5">
      <w:pPr>
        <w:pStyle w:val="CM47"/>
        <w:spacing w:after="115" w:line="260" w:lineRule="atLeast"/>
        <w:ind w:left="1065" w:right="1987" w:hanging="533"/>
        <w:jc w:val="both"/>
        <w:rPr>
          <w:rFonts w:asciiTheme="minorHAnsi" w:hAnsiTheme="minorHAnsi" w:cstheme="minorHAnsi"/>
        </w:rPr>
      </w:pPr>
      <w:r w:rsidRPr="00815016">
        <w:rPr>
          <w:rFonts w:asciiTheme="minorHAnsi" w:hAnsiTheme="minorHAnsi" w:cstheme="minorHAnsi"/>
        </w:rPr>
        <w:t xml:space="preserve">c) In case of a successful Bidder, the said Bidder fails: </w:t>
      </w:r>
    </w:p>
    <w:p w:rsidR="001D7FB5" w:rsidRPr="00815016" w:rsidRDefault="001D7FB5" w:rsidP="001D7FB5">
      <w:pPr>
        <w:pStyle w:val="Default"/>
        <w:numPr>
          <w:ilvl w:val="0"/>
          <w:numId w:val="4"/>
        </w:numPr>
        <w:ind w:left="360" w:hanging="360"/>
        <w:jc w:val="both"/>
        <w:rPr>
          <w:rFonts w:asciiTheme="minorHAnsi" w:hAnsiTheme="minorHAnsi" w:cstheme="minorHAnsi"/>
          <w:color w:val="auto"/>
        </w:rPr>
      </w:pPr>
      <w:r w:rsidRPr="00815016">
        <w:rPr>
          <w:rFonts w:asciiTheme="minorHAnsi" w:hAnsiTheme="minorHAnsi" w:cstheme="minorHAnsi"/>
          <w:color w:val="auto"/>
        </w:rPr>
        <w:t xml:space="preserve">To sign the acceptance of work order in time; or </w:t>
      </w:r>
    </w:p>
    <w:p w:rsidR="001D7FB5" w:rsidRPr="00815016" w:rsidRDefault="001D7FB5" w:rsidP="001D7FB5">
      <w:pPr>
        <w:pStyle w:val="Default"/>
        <w:numPr>
          <w:ilvl w:val="0"/>
          <w:numId w:val="4"/>
        </w:numPr>
        <w:ind w:left="360" w:hanging="360"/>
        <w:jc w:val="both"/>
        <w:rPr>
          <w:rFonts w:asciiTheme="minorHAnsi" w:hAnsiTheme="minorHAnsi" w:cstheme="minorHAnsi"/>
          <w:color w:val="auto"/>
        </w:rPr>
      </w:pPr>
      <w:r w:rsidRPr="00815016">
        <w:rPr>
          <w:rFonts w:asciiTheme="minorHAnsi" w:hAnsiTheme="minorHAnsi" w:cstheme="minorHAnsi"/>
          <w:color w:val="auto"/>
        </w:rPr>
        <w:t xml:space="preserve">To furnish Performance Guarantee </w:t>
      </w:r>
    </w:p>
    <w:p w:rsidR="001D7FB5" w:rsidRPr="00815016" w:rsidRDefault="001D7FB5" w:rsidP="001D7FB5">
      <w:pPr>
        <w:pStyle w:val="Default"/>
        <w:jc w:val="both"/>
        <w:rPr>
          <w:rFonts w:asciiTheme="minorHAnsi" w:hAnsiTheme="minorHAnsi" w:cstheme="minorHAnsi"/>
          <w:color w:val="auto"/>
        </w:rPr>
      </w:pPr>
    </w:p>
    <w:p w:rsidR="001D7FB5" w:rsidRPr="00815016" w:rsidRDefault="001D7FB5" w:rsidP="001D7FB5">
      <w:pPr>
        <w:pStyle w:val="CM42"/>
        <w:spacing w:after="262" w:line="253" w:lineRule="atLeast"/>
        <w:jc w:val="both"/>
        <w:rPr>
          <w:rFonts w:asciiTheme="minorHAnsi" w:hAnsiTheme="minorHAnsi" w:cstheme="minorHAnsi"/>
          <w:b/>
        </w:rPr>
      </w:pPr>
      <w:r w:rsidRPr="00815016">
        <w:rPr>
          <w:rFonts w:asciiTheme="minorHAnsi" w:hAnsiTheme="minorHAnsi" w:cstheme="minorHAnsi"/>
          <w:b/>
        </w:rPr>
        <w:t xml:space="preserve">ARTICLE -12: PERIOD OF VALIDITY OF BIDS </w:t>
      </w:r>
    </w:p>
    <w:p w:rsidR="001D7FB5" w:rsidRPr="00815016" w:rsidRDefault="001D7FB5" w:rsidP="001D7FB5">
      <w:pPr>
        <w:pStyle w:val="CM42"/>
        <w:spacing w:after="262" w:line="260" w:lineRule="atLeast"/>
        <w:ind w:left="532" w:hanging="533"/>
        <w:jc w:val="both"/>
        <w:rPr>
          <w:rFonts w:asciiTheme="minorHAnsi" w:hAnsiTheme="minorHAnsi" w:cstheme="minorHAnsi"/>
        </w:rPr>
      </w:pPr>
      <w:r w:rsidRPr="00815016">
        <w:rPr>
          <w:rFonts w:asciiTheme="minorHAnsi" w:hAnsiTheme="minorHAnsi" w:cstheme="minorHAnsi"/>
        </w:rPr>
        <w:t xml:space="preserve">12.1 Bids shall remain valid for 90 days after the date of Bid opening prescribed by OLM. A Bid valid for a shorter period shall be rejected as non-responsive. </w:t>
      </w:r>
    </w:p>
    <w:p w:rsidR="001D7FB5" w:rsidRPr="00815016" w:rsidRDefault="001D7FB5" w:rsidP="001D7FB5">
      <w:pPr>
        <w:pStyle w:val="Default"/>
        <w:spacing w:after="240"/>
        <w:jc w:val="both"/>
        <w:rPr>
          <w:rFonts w:asciiTheme="minorHAnsi" w:hAnsiTheme="minorHAnsi" w:cstheme="minorHAnsi"/>
          <w:color w:val="auto"/>
        </w:rPr>
      </w:pPr>
      <w:r w:rsidRPr="00815016">
        <w:rPr>
          <w:rFonts w:asciiTheme="minorHAnsi" w:hAnsiTheme="minorHAnsi" w:cstheme="minorHAnsi"/>
          <w:color w:val="auto"/>
        </w:rPr>
        <w:t xml:space="preserve">12.2 In exceptional circumstances, the OLM may solicit Bidder's consent to an extension of the period of validity. The request and the responses thereto shall be made in writing subject to proper jurisdiction/ declaration given by the bidder. The Bid security shall also be suitably extended. A Bidder granting the request is not required nor permitted to modify the Bid. </w:t>
      </w:r>
    </w:p>
    <w:p w:rsidR="001D7FB5" w:rsidRPr="00815016" w:rsidRDefault="001D7FB5" w:rsidP="001D7FB5">
      <w:pPr>
        <w:pStyle w:val="Default"/>
        <w:spacing w:after="240"/>
        <w:jc w:val="both"/>
        <w:rPr>
          <w:rFonts w:asciiTheme="minorHAnsi" w:hAnsiTheme="minorHAnsi" w:cstheme="minorHAnsi"/>
          <w:b/>
          <w:color w:val="auto"/>
        </w:rPr>
      </w:pPr>
      <w:r w:rsidRPr="00815016">
        <w:rPr>
          <w:rFonts w:asciiTheme="minorHAnsi" w:hAnsiTheme="minorHAnsi" w:cstheme="minorHAnsi"/>
          <w:b/>
          <w:color w:val="auto"/>
        </w:rPr>
        <w:t xml:space="preserve">ARTICLE -13: FORMAT AND SIGNING OF BID </w:t>
      </w:r>
    </w:p>
    <w:p w:rsidR="001D7FB5" w:rsidRPr="00815016" w:rsidRDefault="001D7FB5" w:rsidP="001D7FB5">
      <w:pPr>
        <w:pStyle w:val="Default"/>
        <w:ind w:left="360" w:hanging="360"/>
        <w:jc w:val="both"/>
        <w:rPr>
          <w:rFonts w:asciiTheme="minorHAnsi" w:hAnsiTheme="minorHAnsi" w:cstheme="minorHAnsi"/>
          <w:color w:val="auto"/>
        </w:rPr>
      </w:pPr>
      <w:r w:rsidRPr="00815016">
        <w:rPr>
          <w:rFonts w:asciiTheme="minorHAnsi" w:hAnsiTheme="minorHAnsi" w:cstheme="minorHAnsi"/>
          <w:color w:val="auto"/>
        </w:rPr>
        <w:t xml:space="preserve">13.1 The original and all copies of the bid shall be typed or written in indelible ink and shall be signed by the Bidder or a person duly authorized (as per Annexure 2) to bind the Bidder to the work order terms &amp; conditions shall be initiated by the person or persons signing the bid. </w:t>
      </w:r>
    </w:p>
    <w:p w:rsidR="001D7FB5" w:rsidRPr="00815016" w:rsidRDefault="001D7FB5" w:rsidP="001D7FB5">
      <w:pPr>
        <w:pStyle w:val="Default"/>
        <w:ind w:left="360" w:hanging="360"/>
        <w:jc w:val="both"/>
        <w:rPr>
          <w:rFonts w:asciiTheme="minorHAnsi" w:hAnsiTheme="minorHAnsi" w:cstheme="minorHAnsi"/>
          <w:color w:val="auto"/>
        </w:rPr>
      </w:pPr>
    </w:p>
    <w:p w:rsidR="001D7FB5" w:rsidRPr="00815016" w:rsidRDefault="001D7FB5" w:rsidP="001D7FB5">
      <w:pPr>
        <w:pStyle w:val="Default"/>
        <w:jc w:val="both"/>
        <w:rPr>
          <w:rFonts w:asciiTheme="minorHAnsi" w:hAnsiTheme="minorHAnsi" w:cstheme="minorHAnsi"/>
          <w:color w:val="auto"/>
        </w:rPr>
      </w:pPr>
      <w:r w:rsidRPr="00815016">
        <w:rPr>
          <w:rFonts w:asciiTheme="minorHAnsi" w:hAnsiTheme="minorHAnsi" w:cstheme="minorHAnsi"/>
          <w:color w:val="auto"/>
        </w:rPr>
        <w:t xml:space="preserve">13.2 The complete bid shall be without alteration or erasers, except those to accord with instruction issued by the OLM or as necessary to correct errors made by the Bidder, in which case such corrections shall be initiated by the person or persons signing the bid. </w:t>
      </w:r>
    </w:p>
    <w:p w:rsidR="001D7FB5" w:rsidRPr="00815016" w:rsidRDefault="001D7FB5" w:rsidP="001D7FB5">
      <w:pPr>
        <w:pStyle w:val="Default"/>
        <w:jc w:val="both"/>
        <w:rPr>
          <w:rFonts w:asciiTheme="minorHAnsi" w:hAnsiTheme="minorHAnsi" w:cstheme="minorHAnsi"/>
          <w:color w:val="auto"/>
        </w:rPr>
      </w:pPr>
    </w:p>
    <w:p w:rsidR="001D7FB5" w:rsidRPr="00815016" w:rsidRDefault="001D7FB5" w:rsidP="001D7FB5">
      <w:pPr>
        <w:pStyle w:val="Default"/>
        <w:jc w:val="both"/>
        <w:rPr>
          <w:rFonts w:asciiTheme="minorHAnsi" w:hAnsiTheme="minorHAnsi" w:cstheme="minorHAnsi"/>
          <w:b/>
          <w:color w:val="auto"/>
        </w:rPr>
      </w:pPr>
      <w:r w:rsidRPr="00815016">
        <w:rPr>
          <w:rFonts w:asciiTheme="minorHAnsi" w:hAnsiTheme="minorHAnsi" w:cstheme="minorHAnsi"/>
          <w:b/>
          <w:color w:val="auto"/>
        </w:rPr>
        <w:t xml:space="preserve">ARTICE -14: SEALING AND MARKING OF BID </w:t>
      </w:r>
    </w:p>
    <w:p w:rsidR="001D7FB5" w:rsidRPr="00815016" w:rsidRDefault="001D7FB5" w:rsidP="001D7FB5">
      <w:pPr>
        <w:pStyle w:val="Default"/>
        <w:ind w:left="360" w:hanging="360"/>
        <w:jc w:val="both"/>
        <w:rPr>
          <w:rFonts w:asciiTheme="minorHAnsi" w:hAnsiTheme="minorHAnsi" w:cstheme="minorHAnsi"/>
          <w:color w:val="auto"/>
        </w:rPr>
      </w:pPr>
      <w:r w:rsidRPr="00815016">
        <w:rPr>
          <w:rFonts w:asciiTheme="minorHAnsi" w:hAnsiTheme="minorHAnsi" w:cstheme="minorHAnsi"/>
          <w:color w:val="auto"/>
        </w:rPr>
        <w:t>14.1 Bidder shall submit their bids in a sealed envelopes super-scribed with due date, time, assignment and number of zone applied for.</w:t>
      </w:r>
    </w:p>
    <w:p w:rsidR="001D7FB5" w:rsidRPr="00815016" w:rsidRDefault="001D7FB5" w:rsidP="001D7FB5">
      <w:pPr>
        <w:pStyle w:val="Default"/>
        <w:spacing w:after="240"/>
        <w:jc w:val="both"/>
        <w:rPr>
          <w:rFonts w:asciiTheme="minorHAnsi" w:hAnsiTheme="minorHAnsi" w:cstheme="minorHAnsi"/>
          <w:color w:val="auto"/>
        </w:rPr>
      </w:pPr>
      <w:r w:rsidRPr="00815016">
        <w:rPr>
          <w:rFonts w:asciiTheme="minorHAnsi" w:hAnsiTheme="minorHAnsi" w:cstheme="minorHAnsi"/>
          <w:color w:val="auto"/>
        </w:rPr>
        <w:t xml:space="preserve">14.2 If these envelopes are not sealed and marked as required, the OLM will assume no responsibility for the bid's misplacement or premature opening and rejection of the proposed bid. </w:t>
      </w:r>
    </w:p>
    <w:p w:rsidR="001D7FB5" w:rsidRPr="00815016" w:rsidRDefault="001D7FB5" w:rsidP="001D7FB5">
      <w:pPr>
        <w:pStyle w:val="Default"/>
        <w:spacing w:after="240"/>
        <w:jc w:val="both"/>
        <w:rPr>
          <w:rFonts w:asciiTheme="minorHAnsi" w:hAnsiTheme="minorHAnsi" w:cstheme="minorHAnsi"/>
          <w:b/>
          <w:color w:val="auto"/>
        </w:rPr>
      </w:pPr>
      <w:r w:rsidRPr="00815016">
        <w:rPr>
          <w:rFonts w:asciiTheme="minorHAnsi" w:hAnsiTheme="minorHAnsi" w:cstheme="minorHAnsi"/>
          <w:b/>
          <w:color w:val="auto"/>
        </w:rPr>
        <w:t xml:space="preserve">ARTICLE -15: BID DUE DATE </w:t>
      </w:r>
    </w:p>
    <w:p w:rsidR="001D7FB5" w:rsidRDefault="001D7FB5" w:rsidP="001D7FB5">
      <w:pPr>
        <w:pStyle w:val="Default"/>
        <w:ind w:left="360" w:hanging="360"/>
        <w:jc w:val="both"/>
        <w:rPr>
          <w:rFonts w:asciiTheme="minorHAnsi" w:hAnsiTheme="minorHAnsi" w:cstheme="minorHAnsi"/>
          <w:color w:val="auto"/>
        </w:rPr>
      </w:pPr>
      <w:r w:rsidRPr="00815016">
        <w:rPr>
          <w:rFonts w:asciiTheme="minorHAnsi" w:hAnsiTheme="minorHAnsi" w:cstheme="minorHAnsi"/>
          <w:color w:val="auto"/>
        </w:rPr>
        <w:t>15.1 Bid must be received by the OLM at the address specified in the Tender Document not later than</w:t>
      </w:r>
      <w:r w:rsidR="00615B06">
        <w:rPr>
          <w:rFonts w:asciiTheme="minorHAnsi" w:hAnsiTheme="minorHAnsi" w:cstheme="minorHAnsi"/>
          <w:color w:val="auto"/>
        </w:rPr>
        <w:t xml:space="preserve"> the date specified in the bid.</w:t>
      </w:r>
    </w:p>
    <w:p w:rsidR="00615B06" w:rsidRDefault="00615B06" w:rsidP="001D7FB5">
      <w:pPr>
        <w:pStyle w:val="Default"/>
        <w:ind w:left="360" w:hanging="360"/>
        <w:jc w:val="both"/>
        <w:rPr>
          <w:rFonts w:asciiTheme="minorHAnsi" w:hAnsiTheme="minorHAnsi" w:cstheme="minorHAnsi"/>
          <w:color w:val="auto"/>
        </w:rPr>
      </w:pPr>
    </w:p>
    <w:p w:rsidR="00615B06" w:rsidRPr="00815016" w:rsidRDefault="00615B06" w:rsidP="001D7FB5">
      <w:pPr>
        <w:pStyle w:val="Default"/>
        <w:ind w:left="360" w:hanging="360"/>
        <w:jc w:val="both"/>
        <w:rPr>
          <w:rFonts w:asciiTheme="minorHAnsi" w:hAnsiTheme="minorHAnsi" w:cstheme="minorHAnsi"/>
          <w:color w:val="auto"/>
        </w:rPr>
      </w:pPr>
    </w:p>
    <w:p w:rsidR="001D7FB5" w:rsidRPr="00815016" w:rsidRDefault="001D7FB5" w:rsidP="001D7FB5">
      <w:pPr>
        <w:pStyle w:val="Default"/>
        <w:jc w:val="both"/>
        <w:rPr>
          <w:rFonts w:asciiTheme="minorHAnsi" w:hAnsiTheme="minorHAnsi" w:cstheme="minorHAnsi"/>
          <w:color w:val="auto"/>
        </w:rPr>
      </w:pPr>
    </w:p>
    <w:p w:rsidR="001D7FB5" w:rsidRPr="00815016" w:rsidRDefault="001D7FB5" w:rsidP="001D7FB5">
      <w:pPr>
        <w:pStyle w:val="Default"/>
        <w:spacing w:after="240"/>
        <w:jc w:val="both"/>
        <w:rPr>
          <w:rFonts w:asciiTheme="minorHAnsi" w:hAnsiTheme="minorHAnsi" w:cstheme="minorHAnsi"/>
          <w:b/>
          <w:color w:val="auto"/>
        </w:rPr>
      </w:pPr>
      <w:r w:rsidRPr="00815016">
        <w:rPr>
          <w:rFonts w:asciiTheme="minorHAnsi" w:hAnsiTheme="minorHAnsi" w:cstheme="minorHAnsi"/>
          <w:b/>
          <w:color w:val="auto"/>
        </w:rPr>
        <w:t xml:space="preserve">ARTICLE -16: LATE BID/CONDITIONAL BID </w:t>
      </w:r>
    </w:p>
    <w:p w:rsidR="001D7FB5" w:rsidRPr="00815016" w:rsidRDefault="001D7FB5" w:rsidP="001D7FB5">
      <w:pPr>
        <w:pStyle w:val="Default"/>
        <w:ind w:left="360" w:hanging="360"/>
        <w:jc w:val="both"/>
        <w:rPr>
          <w:rFonts w:asciiTheme="minorHAnsi" w:hAnsiTheme="minorHAnsi" w:cstheme="minorHAnsi"/>
          <w:color w:val="auto"/>
        </w:rPr>
      </w:pPr>
      <w:r w:rsidRPr="00815016">
        <w:rPr>
          <w:rFonts w:asciiTheme="minorHAnsi" w:hAnsiTheme="minorHAnsi" w:cstheme="minorHAnsi"/>
          <w:color w:val="auto"/>
        </w:rPr>
        <w:t xml:space="preserve">16.1 Any bid received by the OLM after the bid due date/time prescribed in the Tender Document shall be rejected. </w:t>
      </w:r>
    </w:p>
    <w:p w:rsidR="001D7FB5" w:rsidRPr="00815016" w:rsidRDefault="001D7FB5" w:rsidP="001D7FB5">
      <w:pPr>
        <w:pStyle w:val="Default"/>
        <w:jc w:val="both"/>
        <w:rPr>
          <w:rFonts w:asciiTheme="minorHAnsi" w:hAnsiTheme="minorHAnsi" w:cstheme="minorHAnsi"/>
          <w:color w:val="auto"/>
        </w:rPr>
      </w:pPr>
    </w:p>
    <w:p w:rsidR="001D7FB5" w:rsidRPr="00815016" w:rsidRDefault="001D7FB5" w:rsidP="001D7FB5">
      <w:pPr>
        <w:pStyle w:val="CM23"/>
        <w:ind w:left="532" w:hanging="533"/>
        <w:jc w:val="both"/>
        <w:rPr>
          <w:rFonts w:asciiTheme="minorHAnsi" w:hAnsiTheme="minorHAnsi" w:cstheme="minorHAnsi"/>
        </w:rPr>
      </w:pPr>
      <w:r w:rsidRPr="00815016">
        <w:rPr>
          <w:rFonts w:asciiTheme="minorHAnsi" w:hAnsiTheme="minorHAnsi" w:cstheme="minorHAnsi"/>
        </w:rPr>
        <w:t xml:space="preserve">16.2 Any bid indicating conditions beyond those indicated in this Tender Document </w:t>
      </w:r>
    </w:p>
    <w:p w:rsidR="001D7FB5" w:rsidRPr="00815016" w:rsidRDefault="001D7FB5" w:rsidP="001D7FB5">
      <w:pPr>
        <w:pStyle w:val="CM24"/>
        <w:ind w:left="532"/>
        <w:jc w:val="both"/>
        <w:rPr>
          <w:rFonts w:asciiTheme="minorHAnsi" w:hAnsiTheme="minorHAnsi" w:cstheme="minorHAnsi"/>
        </w:rPr>
      </w:pPr>
      <w:r w:rsidRPr="00815016">
        <w:rPr>
          <w:rFonts w:asciiTheme="minorHAnsi" w:hAnsiTheme="minorHAnsi" w:cstheme="minorHAnsi"/>
        </w:rPr>
        <w:t xml:space="preserve">i.e. conditional bid shall be rejected. </w:t>
      </w:r>
    </w:p>
    <w:p w:rsidR="001D7FB5" w:rsidRPr="00815016" w:rsidRDefault="001D7FB5" w:rsidP="001D7FB5">
      <w:pPr>
        <w:pStyle w:val="Default"/>
        <w:rPr>
          <w:rFonts w:asciiTheme="minorHAnsi" w:hAnsiTheme="minorHAnsi" w:cstheme="minorHAnsi"/>
          <w:color w:val="auto"/>
        </w:rPr>
      </w:pPr>
    </w:p>
    <w:p w:rsidR="001D7FB5" w:rsidRPr="00815016" w:rsidRDefault="001D7FB5" w:rsidP="001D7FB5">
      <w:pPr>
        <w:pStyle w:val="CM42"/>
        <w:spacing w:after="262"/>
        <w:jc w:val="both"/>
        <w:rPr>
          <w:rFonts w:asciiTheme="minorHAnsi" w:hAnsiTheme="minorHAnsi" w:cstheme="minorHAnsi"/>
          <w:b/>
        </w:rPr>
      </w:pPr>
      <w:r w:rsidRPr="00815016">
        <w:rPr>
          <w:rFonts w:asciiTheme="minorHAnsi" w:hAnsiTheme="minorHAnsi" w:cstheme="minorHAnsi"/>
          <w:b/>
        </w:rPr>
        <w:t xml:space="preserve">ARTICLE 17: MODIFICATION AND WITHDRAWAL OF BID </w:t>
      </w:r>
    </w:p>
    <w:p w:rsidR="001D7FB5" w:rsidRPr="00815016" w:rsidRDefault="001D7FB5" w:rsidP="001D7FB5">
      <w:pPr>
        <w:pStyle w:val="CM42"/>
        <w:spacing w:after="262" w:line="260" w:lineRule="atLeast"/>
        <w:ind w:left="532" w:hanging="533"/>
        <w:jc w:val="both"/>
        <w:rPr>
          <w:rFonts w:asciiTheme="minorHAnsi" w:hAnsiTheme="minorHAnsi" w:cstheme="minorHAnsi"/>
        </w:rPr>
      </w:pPr>
      <w:r w:rsidRPr="00815016">
        <w:rPr>
          <w:rFonts w:asciiTheme="minorHAnsi" w:hAnsiTheme="minorHAnsi" w:cstheme="minorHAnsi"/>
        </w:rPr>
        <w:t xml:space="preserve">17.2 The Bidder's modification or withdrawal notice shall be prepared, sealed, marked and dispatched in a manner similar to the original Bid. </w:t>
      </w:r>
    </w:p>
    <w:p w:rsidR="001D7FB5" w:rsidRPr="00815016" w:rsidRDefault="001D7FB5" w:rsidP="001D7FB5">
      <w:pPr>
        <w:pStyle w:val="CM42"/>
        <w:spacing w:after="262" w:line="260" w:lineRule="atLeast"/>
        <w:ind w:left="532" w:hanging="533"/>
        <w:jc w:val="both"/>
        <w:rPr>
          <w:rFonts w:asciiTheme="minorHAnsi" w:hAnsiTheme="minorHAnsi" w:cstheme="minorHAnsi"/>
        </w:rPr>
      </w:pPr>
      <w:r w:rsidRPr="00815016">
        <w:rPr>
          <w:rFonts w:asciiTheme="minorHAnsi" w:hAnsiTheme="minorHAnsi" w:cstheme="minorHAnsi"/>
        </w:rPr>
        <w:t xml:space="preserve">17.3 No Bid may be modified subsequent to the deadline for submission of bids. </w:t>
      </w:r>
    </w:p>
    <w:p w:rsidR="001D7FB5" w:rsidRPr="00815016" w:rsidRDefault="001D7FB5" w:rsidP="001D7FB5">
      <w:pPr>
        <w:pStyle w:val="Default"/>
        <w:spacing w:after="238"/>
        <w:jc w:val="both"/>
        <w:rPr>
          <w:rFonts w:asciiTheme="minorHAnsi" w:hAnsiTheme="minorHAnsi" w:cstheme="minorHAnsi"/>
          <w:color w:val="auto"/>
        </w:rPr>
      </w:pPr>
      <w:r w:rsidRPr="00815016">
        <w:rPr>
          <w:rFonts w:asciiTheme="minorHAnsi" w:hAnsiTheme="minorHAnsi" w:cstheme="minorHAnsi"/>
          <w:color w:val="auto"/>
        </w:rPr>
        <w:t xml:space="preserve">17.4 No Bid may be withdrawn in the interval between the deadline for submission of bids and the expiration of the period of Bid validity specified by the Bidder on the bid letter form. Withdrawal of a Bid during this interval may result in the Bidder's forfeiture of its Bid security. </w:t>
      </w:r>
    </w:p>
    <w:p w:rsidR="001D7FB5" w:rsidRPr="00815016" w:rsidRDefault="001D7FB5" w:rsidP="001D7FB5">
      <w:pPr>
        <w:pStyle w:val="Default"/>
        <w:spacing w:after="238"/>
        <w:jc w:val="both"/>
        <w:rPr>
          <w:rFonts w:asciiTheme="minorHAnsi" w:hAnsiTheme="minorHAnsi" w:cstheme="minorHAnsi"/>
          <w:b/>
          <w:color w:val="auto"/>
        </w:rPr>
      </w:pPr>
      <w:r w:rsidRPr="00815016">
        <w:rPr>
          <w:rFonts w:asciiTheme="minorHAnsi" w:hAnsiTheme="minorHAnsi" w:cstheme="minorHAnsi"/>
          <w:b/>
          <w:color w:val="auto"/>
        </w:rPr>
        <w:t xml:space="preserve">ARTICLE -18: OPENING OF BIDS BY THE OLM </w:t>
      </w:r>
    </w:p>
    <w:p w:rsidR="001D7FB5" w:rsidRPr="00815016" w:rsidRDefault="001D7FB5" w:rsidP="001D7FB5">
      <w:pPr>
        <w:pStyle w:val="Default"/>
        <w:ind w:left="360" w:hanging="360"/>
        <w:jc w:val="both"/>
        <w:rPr>
          <w:rFonts w:asciiTheme="minorHAnsi" w:hAnsiTheme="minorHAnsi" w:cstheme="minorHAnsi"/>
          <w:color w:val="auto"/>
        </w:rPr>
      </w:pPr>
      <w:r w:rsidRPr="00815016">
        <w:rPr>
          <w:rFonts w:asciiTheme="minorHAnsi" w:hAnsiTheme="minorHAnsi" w:cstheme="minorHAnsi"/>
          <w:color w:val="auto"/>
        </w:rPr>
        <w:t xml:space="preserve">18.1 Bids will be opened in the presence of Bidder's representatives, who choose to attend. The Bidder's representatives who are present shall sign a register evidencing their attendance. </w:t>
      </w:r>
    </w:p>
    <w:p w:rsidR="001D7FB5" w:rsidRPr="00815016" w:rsidRDefault="001D7FB5" w:rsidP="001D7FB5">
      <w:pPr>
        <w:pStyle w:val="Default"/>
        <w:jc w:val="both"/>
        <w:rPr>
          <w:rFonts w:asciiTheme="minorHAnsi" w:hAnsiTheme="minorHAnsi" w:cstheme="minorHAnsi"/>
          <w:color w:val="auto"/>
        </w:rPr>
      </w:pPr>
    </w:p>
    <w:p w:rsidR="001D7FB5" w:rsidRPr="00815016" w:rsidRDefault="001D7FB5" w:rsidP="001D7FB5">
      <w:pPr>
        <w:pStyle w:val="CM42"/>
        <w:spacing w:after="262" w:line="260" w:lineRule="atLeast"/>
        <w:ind w:left="532" w:hanging="533"/>
        <w:jc w:val="both"/>
        <w:rPr>
          <w:rFonts w:asciiTheme="minorHAnsi" w:hAnsiTheme="minorHAnsi" w:cstheme="minorHAnsi"/>
        </w:rPr>
      </w:pPr>
      <w:r w:rsidRPr="00815016">
        <w:rPr>
          <w:rFonts w:asciiTheme="minorHAnsi" w:hAnsiTheme="minorHAnsi" w:cstheme="minorHAnsi"/>
        </w:rPr>
        <w:t xml:space="preserve">18.2 The Bidder's names, Bid modifications or withdrawals and the presence or absence of relevant Bid security and such other details as the OLM at his/her discretion, may consider appropriate, will be announced at the opening. </w:t>
      </w:r>
    </w:p>
    <w:p w:rsidR="001D7FB5" w:rsidRPr="00815016" w:rsidRDefault="001D7FB5" w:rsidP="001D7FB5">
      <w:pPr>
        <w:pStyle w:val="Default"/>
        <w:spacing w:after="238"/>
        <w:jc w:val="both"/>
        <w:rPr>
          <w:rFonts w:asciiTheme="minorHAnsi" w:hAnsiTheme="minorHAnsi" w:cstheme="minorHAnsi"/>
          <w:b/>
          <w:color w:val="auto"/>
        </w:rPr>
      </w:pPr>
      <w:r w:rsidRPr="00815016">
        <w:rPr>
          <w:rFonts w:asciiTheme="minorHAnsi" w:hAnsiTheme="minorHAnsi" w:cstheme="minorHAnsi"/>
          <w:b/>
          <w:color w:val="auto"/>
        </w:rPr>
        <w:t xml:space="preserve">ARTICLE -19: CONTACTING THE OLM </w:t>
      </w:r>
    </w:p>
    <w:p w:rsidR="001D7FB5" w:rsidRPr="00815016" w:rsidRDefault="001D7FB5" w:rsidP="001D7FB5">
      <w:pPr>
        <w:pStyle w:val="Default"/>
        <w:ind w:left="360" w:hanging="360"/>
        <w:jc w:val="both"/>
        <w:rPr>
          <w:rFonts w:asciiTheme="minorHAnsi" w:hAnsiTheme="minorHAnsi" w:cstheme="minorHAnsi"/>
          <w:color w:val="auto"/>
        </w:rPr>
      </w:pPr>
      <w:r w:rsidRPr="00815016">
        <w:rPr>
          <w:rFonts w:asciiTheme="minorHAnsi" w:hAnsiTheme="minorHAnsi" w:cstheme="minorHAnsi"/>
          <w:color w:val="auto"/>
        </w:rPr>
        <w:t xml:space="preserve">19.1 Bidder shall not approach the OLM officers before or after office hours and/or outside the OLM premises, from the time of the Bid opening to the time the Work is awarded. </w:t>
      </w:r>
    </w:p>
    <w:p w:rsidR="001D7FB5" w:rsidRPr="00815016" w:rsidRDefault="001D7FB5" w:rsidP="001D7FB5">
      <w:pPr>
        <w:pStyle w:val="Default"/>
        <w:ind w:left="360" w:hanging="360"/>
        <w:jc w:val="both"/>
        <w:rPr>
          <w:rFonts w:asciiTheme="minorHAnsi" w:hAnsiTheme="minorHAnsi" w:cstheme="minorHAnsi"/>
          <w:color w:val="auto"/>
        </w:rPr>
      </w:pPr>
    </w:p>
    <w:p w:rsidR="001D7FB5" w:rsidRPr="00815016" w:rsidRDefault="001D7FB5" w:rsidP="001D7FB5">
      <w:pPr>
        <w:pStyle w:val="Default"/>
        <w:jc w:val="both"/>
        <w:rPr>
          <w:rFonts w:asciiTheme="minorHAnsi" w:hAnsiTheme="minorHAnsi" w:cstheme="minorHAnsi"/>
          <w:color w:val="auto"/>
        </w:rPr>
      </w:pPr>
      <w:r w:rsidRPr="00815016">
        <w:rPr>
          <w:rFonts w:asciiTheme="minorHAnsi" w:hAnsiTheme="minorHAnsi" w:cstheme="minorHAnsi"/>
          <w:color w:val="auto"/>
        </w:rPr>
        <w:t xml:space="preserve">19.2 Any effort by a Bidder to influence the OLM officers in the decisions on Bid evaluation, bid comparison or issuance of work order, may result in rejection of the Bidder's offer. </w:t>
      </w:r>
    </w:p>
    <w:p w:rsidR="001D7FB5" w:rsidRPr="00815016" w:rsidRDefault="001D7FB5" w:rsidP="001D7FB5">
      <w:pPr>
        <w:pStyle w:val="Default"/>
        <w:spacing w:after="238"/>
        <w:jc w:val="both"/>
        <w:rPr>
          <w:rFonts w:asciiTheme="minorHAnsi" w:hAnsiTheme="minorHAnsi" w:cstheme="minorHAnsi"/>
          <w:b/>
          <w:color w:val="auto"/>
        </w:rPr>
      </w:pPr>
      <w:r w:rsidRPr="00815016">
        <w:rPr>
          <w:rFonts w:asciiTheme="minorHAnsi" w:hAnsiTheme="minorHAnsi" w:cstheme="minorHAnsi"/>
          <w:b/>
          <w:color w:val="auto"/>
        </w:rPr>
        <w:t>ARTICLE -20: BID EVALUATION</w:t>
      </w:r>
    </w:p>
    <w:p w:rsidR="001D7FB5" w:rsidRPr="00815016" w:rsidRDefault="001D7FB5" w:rsidP="001D7FB5">
      <w:pPr>
        <w:pStyle w:val="Default"/>
        <w:spacing w:after="238"/>
        <w:jc w:val="both"/>
        <w:rPr>
          <w:rFonts w:asciiTheme="minorHAnsi" w:hAnsiTheme="minorHAnsi" w:cstheme="minorHAnsi"/>
          <w:color w:val="auto"/>
        </w:rPr>
      </w:pPr>
      <w:r w:rsidRPr="00815016">
        <w:rPr>
          <w:rFonts w:asciiTheme="minorHAnsi" w:hAnsiTheme="minorHAnsi" w:cstheme="minorHAnsi"/>
          <w:color w:val="auto"/>
        </w:rPr>
        <w:t>20.1 Technical Evaluation:</w:t>
      </w:r>
    </w:p>
    <w:p w:rsidR="001D7FB5" w:rsidRPr="00815016" w:rsidRDefault="001D7FB5" w:rsidP="001D7FB5">
      <w:pPr>
        <w:pStyle w:val="Default"/>
        <w:spacing w:after="238"/>
        <w:jc w:val="both"/>
        <w:rPr>
          <w:rFonts w:asciiTheme="minorHAnsi" w:hAnsiTheme="minorHAnsi" w:cstheme="minorHAnsi"/>
          <w:color w:val="auto"/>
        </w:rPr>
      </w:pPr>
      <w:r w:rsidRPr="00815016">
        <w:rPr>
          <w:rFonts w:asciiTheme="minorHAnsi" w:hAnsiTheme="minorHAnsi" w:cstheme="minorHAnsi"/>
          <w:color w:val="auto"/>
        </w:rPr>
        <w:t>The Procurement Committee shall evaluate the technical document as well as eligibility criteria. The firm who meets the minimum technical requirement will be treated as responsive bid. If fails, the bid will be treated as non-responsive and their financial evaluation will not be done.</w:t>
      </w:r>
    </w:p>
    <w:p w:rsidR="001D7FB5" w:rsidRPr="00815016" w:rsidRDefault="001D7FB5" w:rsidP="001D7FB5">
      <w:pPr>
        <w:pStyle w:val="CM42"/>
        <w:spacing w:after="262" w:line="253" w:lineRule="atLeast"/>
        <w:jc w:val="both"/>
        <w:rPr>
          <w:rFonts w:asciiTheme="minorHAnsi" w:hAnsiTheme="minorHAnsi" w:cstheme="minorHAnsi"/>
        </w:rPr>
      </w:pPr>
      <w:r w:rsidRPr="00815016">
        <w:rPr>
          <w:rFonts w:asciiTheme="minorHAnsi" w:hAnsiTheme="minorHAnsi" w:cstheme="minorHAnsi"/>
        </w:rPr>
        <w:t xml:space="preserve">20.2 Financial Evaluation </w:t>
      </w:r>
    </w:p>
    <w:p w:rsidR="001D7FB5" w:rsidRDefault="001D7FB5" w:rsidP="001D7FB5">
      <w:pPr>
        <w:pStyle w:val="CM42"/>
        <w:spacing w:after="262" w:line="260" w:lineRule="atLeast"/>
        <w:jc w:val="both"/>
        <w:rPr>
          <w:rFonts w:asciiTheme="minorHAnsi" w:hAnsiTheme="minorHAnsi" w:cstheme="minorHAnsi"/>
        </w:rPr>
      </w:pPr>
      <w:r w:rsidRPr="00815016">
        <w:rPr>
          <w:rFonts w:asciiTheme="minorHAnsi" w:hAnsiTheme="minorHAnsi" w:cstheme="minorHAnsi"/>
        </w:rPr>
        <w:t xml:space="preserve">The Procurement committee shall evaluate the financial bid of technically eligible firms. After evaluation, the firm who meets both technical and financial as asked in the tender document will be </w:t>
      </w:r>
      <w:r w:rsidRPr="00815016">
        <w:rPr>
          <w:rFonts w:asciiTheme="minorHAnsi" w:hAnsiTheme="minorHAnsi" w:cstheme="minorHAnsi"/>
        </w:rPr>
        <w:lastRenderedPageBreak/>
        <w:t xml:space="preserve">treated as evaluated responsive bid. </w:t>
      </w:r>
    </w:p>
    <w:p w:rsidR="00615B06" w:rsidRPr="00615B06" w:rsidRDefault="00615B06" w:rsidP="00615B06"/>
    <w:p w:rsidR="001D7FB5" w:rsidRPr="00815016" w:rsidRDefault="001D7FB5" w:rsidP="001D7FB5">
      <w:pPr>
        <w:pStyle w:val="CM42"/>
        <w:spacing w:after="262" w:line="253" w:lineRule="atLeast"/>
        <w:jc w:val="both"/>
        <w:rPr>
          <w:rFonts w:asciiTheme="minorHAnsi" w:hAnsiTheme="minorHAnsi" w:cstheme="minorHAnsi"/>
          <w:b/>
        </w:rPr>
      </w:pPr>
      <w:r w:rsidRPr="00815016">
        <w:rPr>
          <w:rFonts w:asciiTheme="minorHAnsi" w:hAnsiTheme="minorHAnsi" w:cstheme="minorHAnsi"/>
          <w:b/>
        </w:rPr>
        <w:t xml:space="preserve">ARTICLE -21: THE OLM'S RIGHTS TO ACCEPT ANY BID AND TO REJECT ANY OR ALL BIDS </w:t>
      </w:r>
    </w:p>
    <w:p w:rsidR="001D7FB5" w:rsidRPr="00815016" w:rsidRDefault="001D7FB5" w:rsidP="001D7FB5">
      <w:pPr>
        <w:pStyle w:val="Default"/>
        <w:spacing w:after="238"/>
        <w:jc w:val="both"/>
        <w:rPr>
          <w:rFonts w:asciiTheme="minorHAnsi" w:hAnsiTheme="minorHAnsi" w:cstheme="minorHAnsi"/>
          <w:color w:val="auto"/>
        </w:rPr>
      </w:pPr>
      <w:r w:rsidRPr="00815016">
        <w:rPr>
          <w:rFonts w:asciiTheme="minorHAnsi" w:hAnsiTheme="minorHAnsi" w:cstheme="minorHAnsi"/>
          <w:color w:val="auto"/>
        </w:rPr>
        <w:t>21.1 The OLM reserves the right to reject any Bid and to annul the bidding process and reject all bids at any time prior to allotment of work without thereby incurring any liability to the affected Bidder(s) or any obligation to inform the affected Bidder(s) of the grounds for such decision.</w:t>
      </w:r>
    </w:p>
    <w:p w:rsidR="001D7FB5" w:rsidRPr="00815016" w:rsidRDefault="001D7FB5" w:rsidP="001D7FB5">
      <w:pPr>
        <w:pStyle w:val="Default"/>
        <w:spacing w:after="238"/>
        <w:jc w:val="both"/>
        <w:rPr>
          <w:rFonts w:asciiTheme="minorHAnsi" w:hAnsiTheme="minorHAnsi" w:cstheme="minorHAnsi"/>
          <w:b/>
          <w:color w:val="auto"/>
        </w:rPr>
      </w:pPr>
      <w:r w:rsidRPr="00815016">
        <w:rPr>
          <w:rFonts w:asciiTheme="minorHAnsi" w:hAnsiTheme="minorHAnsi" w:cstheme="minorHAnsi"/>
          <w:b/>
          <w:color w:val="auto"/>
        </w:rPr>
        <w:t xml:space="preserve">ARTICLE -22: NOTIFICATION OF AWARD &amp; ISSUING WORK ORDER </w:t>
      </w:r>
    </w:p>
    <w:p w:rsidR="001D7FB5" w:rsidRPr="00815016" w:rsidRDefault="001D7FB5" w:rsidP="001D7FB5">
      <w:pPr>
        <w:pStyle w:val="Default"/>
        <w:ind w:left="360" w:hanging="360"/>
        <w:jc w:val="both"/>
        <w:rPr>
          <w:rFonts w:asciiTheme="minorHAnsi" w:hAnsiTheme="minorHAnsi" w:cstheme="minorHAnsi"/>
          <w:color w:val="auto"/>
        </w:rPr>
      </w:pPr>
      <w:r w:rsidRPr="00815016">
        <w:rPr>
          <w:rFonts w:asciiTheme="minorHAnsi" w:hAnsiTheme="minorHAnsi" w:cstheme="minorHAnsi"/>
          <w:color w:val="auto"/>
        </w:rPr>
        <w:t xml:space="preserve">22.1 Prior to the expiry of period of Bid validity, the OLM will notify the successful Bidder in writing that its Bid has been accepted and send the successful Bidder the WORK ORDER. </w:t>
      </w:r>
    </w:p>
    <w:p w:rsidR="001D7FB5" w:rsidRPr="00815016" w:rsidRDefault="001D7FB5" w:rsidP="001D7FB5">
      <w:pPr>
        <w:pStyle w:val="Default"/>
        <w:jc w:val="both"/>
        <w:rPr>
          <w:rFonts w:asciiTheme="minorHAnsi" w:hAnsiTheme="minorHAnsi" w:cstheme="minorHAnsi"/>
          <w:color w:val="auto"/>
        </w:rPr>
      </w:pPr>
    </w:p>
    <w:p w:rsidR="001D7FB5" w:rsidRPr="00815016" w:rsidRDefault="001D7FB5" w:rsidP="001D7FB5">
      <w:pPr>
        <w:pStyle w:val="Default"/>
        <w:spacing w:after="238"/>
        <w:jc w:val="both"/>
        <w:rPr>
          <w:rFonts w:asciiTheme="minorHAnsi" w:hAnsiTheme="minorHAnsi" w:cstheme="minorHAnsi"/>
          <w:color w:val="auto"/>
        </w:rPr>
      </w:pPr>
      <w:r w:rsidRPr="00815016">
        <w:rPr>
          <w:rFonts w:asciiTheme="minorHAnsi" w:hAnsiTheme="minorHAnsi" w:cstheme="minorHAnsi"/>
          <w:color w:val="auto"/>
        </w:rPr>
        <w:t xml:space="preserve">22.2 Within 10 days of receipt of the WORK ORDER, the successful Bidder shall provide the acceptance of work order and return it to the OLM. If the successful Bidder thus selected fails to provide the acceptance as stipulated, the OLM reserves the right to offer the work to the next lowest Bidder. </w:t>
      </w:r>
    </w:p>
    <w:p w:rsidR="001D7FB5" w:rsidRPr="00815016" w:rsidRDefault="001D7FB5" w:rsidP="001D7FB5">
      <w:pPr>
        <w:pStyle w:val="Default"/>
        <w:spacing w:after="238"/>
        <w:jc w:val="both"/>
        <w:rPr>
          <w:rFonts w:asciiTheme="minorHAnsi" w:hAnsiTheme="minorHAnsi" w:cstheme="minorHAnsi"/>
          <w:b/>
          <w:color w:val="auto"/>
        </w:rPr>
      </w:pPr>
      <w:r w:rsidRPr="00815016">
        <w:rPr>
          <w:rFonts w:asciiTheme="minorHAnsi" w:hAnsiTheme="minorHAnsi" w:cstheme="minorHAnsi"/>
          <w:b/>
          <w:color w:val="auto"/>
        </w:rPr>
        <w:t xml:space="preserve">ARTICLE -23: PERFORMANCE GUARANTEE </w:t>
      </w:r>
    </w:p>
    <w:p w:rsidR="001D7FB5" w:rsidRPr="00815016" w:rsidRDefault="001D7FB5" w:rsidP="001D7FB5">
      <w:pPr>
        <w:pStyle w:val="Default"/>
        <w:ind w:left="360" w:hanging="360"/>
        <w:jc w:val="both"/>
        <w:rPr>
          <w:rFonts w:asciiTheme="minorHAnsi" w:hAnsiTheme="minorHAnsi" w:cstheme="minorHAnsi"/>
          <w:color w:val="auto"/>
        </w:rPr>
      </w:pPr>
      <w:r w:rsidRPr="00815016">
        <w:rPr>
          <w:rFonts w:asciiTheme="minorHAnsi" w:hAnsiTheme="minorHAnsi" w:cstheme="minorHAnsi"/>
          <w:color w:val="auto"/>
        </w:rPr>
        <w:t>23.1 The performance guarantee has to be submitted within 10 days of receipt of acceptance of work order. The performance guarantee shall be 5% of the Total Accepted Tender Value. The performance guarantee can be in the form of bank guarantee.</w:t>
      </w:r>
    </w:p>
    <w:p w:rsidR="001D7FB5" w:rsidRPr="00815016" w:rsidRDefault="001D7FB5" w:rsidP="001D7FB5">
      <w:pPr>
        <w:pStyle w:val="Default"/>
        <w:jc w:val="both"/>
        <w:rPr>
          <w:rFonts w:asciiTheme="minorHAnsi" w:hAnsiTheme="minorHAnsi" w:cstheme="minorHAnsi"/>
          <w:color w:val="auto"/>
        </w:rPr>
      </w:pPr>
    </w:p>
    <w:p w:rsidR="001D7FB5" w:rsidRPr="00815016" w:rsidRDefault="001D7FB5" w:rsidP="001D7FB5">
      <w:pPr>
        <w:pStyle w:val="CM42"/>
        <w:spacing w:after="262" w:line="260" w:lineRule="atLeast"/>
        <w:ind w:left="532" w:hanging="533"/>
        <w:jc w:val="both"/>
        <w:rPr>
          <w:rFonts w:asciiTheme="minorHAnsi" w:hAnsiTheme="minorHAnsi" w:cstheme="minorHAnsi"/>
        </w:rPr>
      </w:pPr>
      <w:r w:rsidRPr="00815016">
        <w:rPr>
          <w:rFonts w:asciiTheme="minorHAnsi" w:hAnsiTheme="minorHAnsi" w:cstheme="minorHAnsi"/>
        </w:rPr>
        <w:t xml:space="preserve">23.2 If the successful Bidder fails to remit the performance guarantee the EMD remitted by him will be forfeited by the OLM and his bid will be held void. </w:t>
      </w:r>
    </w:p>
    <w:p w:rsidR="001D7FB5" w:rsidRPr="00815016" w:rsidRDefault="001D7FB5" w:rsidP="001D7FB5">
      <w:pPr>
        <w:pStyle w:val="CM42"/>
        <w:spacing w:after="262" w:line="260" w:lineRule="atLeast"/>
        <w:ind w:left="532" w:hanging="533"/>
        <w:jc w:val="both"/>
        <w:rPr>
          <w:rFonts w:asciiTheme="minorHAnsi" w:hAnsiTheme="minorHAnsi" w:cstheme="minorHAnsi"/>
        </w:rPr>
      </w:pPr>
      <w:r w:rsidRPr="00815016">
        <w:rPr>
          <w:rFonts w:asciiTheme="minorHAnsi" w:hAnsiTheme="minorHAnsi" w:cstheme="minorHAnsi"/>
        </w:rPr>
        <w:t xml:space="preserve">23.3 Upon the successful Bidder's furnishing of performance guarantee and signing of contractual documents, the OLM will promptly notify all Short-listed Bidders and will refund their Bid Security. </w:t>
      </w:r>
    </w:p>
    <w:p w:rsidR="001D7FB5" w:rsidRPr="00815016" w:rsidRDefault="001D7FB5" w:rsidP="001D7FB5">
      <w:pPr>
        <w:pStyle w:val="CM42"/>
        <w:spacing w:after="262" w:line="260" w:lineRule="atLeast"/>
        <w:ind w:left="532" w:hanging="533"/>
        <w:jc w:val="both"/>
        <w:rPr>
          <w:rFonts w:asciiTheme="minorHAnsi" w:hAnsiTheme="minorHAnsi" w:cstheme="minorHAnsi"/>
        </w:rPr>
      </w:pPr>
      <w:r w:rsidRPr="00815016">
        <w:rPr>
          <w:rFonts w:asciiTheme="minorHAnsi" w:hAnsiTheme="minorHAnsi" w:cstheme="minorHAnsi"/>
        </w:rPr>
        <w:t xml:space="preserve">23.4 The Performance Guarantee Format is given at Annexure-3. </w:t>
      </w:r>
    </w:p>
    <w:p w:rsidR="001D7FB5" w:rsidRPr="00815016" w:rsidRDefault="001D7FB5" w:rsidP="001D7FB5">
      <w:pPr>
        <w:pStyle w:val="Default"/>
        <w:spacing w:after="238"/>
        <w:jc w:val="both"/>
        <w:rPr>
          <w:rFonts w:asciiTheme="minorHAnsi" w:hAnsiTheme="minorHAnsi" w:cstheme="minorHAnsi"/>
          <w:color w:val="auto"/>
        </w:rPr>
      </w:pPr>
      <w:r w:rsidRPr="00815016">
        <w:rPr>
          <w:rFonts w:asciiTheme="minorHAnsi" w:hAnsiTheme="minorHAnsi" w:cstheme="minorHAnsi"/>
          <w:color w:val="auto"/>
        </w:rPr>
        <w:t xml:space="preserve">23.5 The Performance Guarantee of the successful Bidder shall be refunded within two months from the expiry of the work order validity period and on satisfaction of the OLM for execution of the work / settlement of disputes, if any. </w:t>
      </w:r>
    </w:p>
    <w:p w:rsidR="001D7FB5" w:rsidRPr="00815016" w:rsidRDefault="001D7FB5" w:rsidP="001D7FB5">
      <w:pPr>
        <w:pStyle w:val="Default"/>
        <w:spacing w:after="238"/>
        <w:jc w:val="both"/>
        <w:rPr>
          <w:rFonts w:asciiTheme="minorHAnsi" w:hAnsiTheme="minorHAnsi" w:cstheme="minorHAnsi"/>
          <w:b/>
          <w:color w:val="auto"/>
        </w:rPr>
      </w:pPr>
      <w:r w:rsidRPr="00815016">
        <w:rPr>
          <w:rFonts w:asciiTheme="minorHAnsi" w:hAnsiTheme="minorHAnsi" w:cstheme="minorHAnsi"/>
          <w:b/>
          <w:color w:val="auto"/>
        </w:rPr>
        <w:t xml:space="preserve">ARTICLE -24: PAYMENT TERMS </w:t>
      </w:r>
    </w:p>
    <w:p w:rsidR="001D7FB5" w:rsidRPr="00815016" w:rsidRDefault="001D7FB5" w:rsidP="001D7FB5">
      <w:pPr>
        <w:pStyle w:val="Default"/>
        <w:ind w:left="360" w:hanging="360"/>
        <w:jc w:val="both"/>
        <w:rPr>
          <w:rFonts w:asciiTheme="minorHAnsi" w:hAnsiTheme="minorHAnsi" w:cstheme="minorHAnsi"/>
          <w:color w:val="auto"/>
        </w:rPr>
      </w:pPr>
      <w:r w:rsidRPr="00815016">
        <w:rPr>
          <w:rFonts w:asciiTheme="minorHAnsi" w:hAnsiTheme="minorHAnsi" w:cstheme="minorHAnsi"/>
          <w:color w:val="auto"/>
        </w:rPr>
        <w:t>24.1 Payment will be made by the State Mission Director, OLM, to training agency on successful completion of deliverables at Zonal level on fulfilment of terms &amp; conditions of this tender as well as specified in ToR.</w:t>
      </w:r>
    </w:p>
    <w:p w:rsidR="001D7FB5" w:rsidRPr="00815016" w:rsidRDefault="001D7FB5" w:rsidP="001D7FB5">
      <w:pPr>
        <w:pStyle w:val="Default"/>
        <w:rPr>
          <w:rFonts w:asciiTheme="minorHAnsi" w:hAnsiTheme="minorHAnsi" w:cstheme="minorHAnsi"/>
          <w:color w:val="auto"/>
        </w:rPr>
      </w:pPr>
    </w:p>
    <w:p w:rsidR="001D7FB5" w:rsidRPr="00815016" w:rsidRDefault="001D7FB5" w:rsidP="001D7FB5">
      <w:pPr>
        <w:pStyle w:val="CM42"/>
        <w:spacing w:after="262" w:line="253" w:lineRule="atLeast"/>
        <w:jc w:val="both"/>
        <w:rPr>
          <w:rFonts w:asciiTheme="minorHAnsi" w:hAnsiTheme="minorHAnsi" w:cstheme="minorHAnsi"/>
          <w:b/>
        </w:rPr>
      </w:pPr>
      <w:r w:rsidRPr="00815016">
        <w:rPr>
          <w:rFonts w:asciiTheme="minorHAnsi" w:hAnsiTheme="minorHAnsi" w:cstheme="minorHAnsi"/>
          <w:b/>
        </w:rPr>
        <w:t xml:space="preserve">ARTICLE -25: PENALTY TERMS </w:t>
      </w:r>
    </w:p>
    <w:p w:rsidR="001D7FB5" w:rsidRPr="00815016" w:rsidRDefault="001D7FB5" w:rsidP="001D7FB5">
      <w:pPr>
        <w:pStyle w:val="CM16"/>
        <w:ind w:left="532" w:hanging="533"/>
        <w:jc w:val="both"/>
        <w:rPr>
          <w:rFonts w:asciiTheme="minorHAnsi" w:hAnsiTheme="minorHAnsi" w:cstheme="minorHAnsi"/>
        </w:rPr>
      </w:pPr>
      <w:r w:rsidRPr="00815016">
        <w:rPr>
          <w:rFonts w:asciiTheme="minorHAnsi" w:hAnsiTheme="minorHAnsi" w:cstheme="minorHAnsi"/>
        </w:rPr>
        <w:t xml:space="preserve">25.1 The OLM will levy penalty of maximum upto 5% of the Total Accepted Tender value in case </w:t>
      </w:r>
    </w:p>
    <w:p w:rsidR="001D7FB5" w:rsidRPr="00815016" w:rsidRDefault="001D7FB5" w:rsidP="001D7FB5">
      <w:pPr>
        <w:pStyle w:val="CM47"/>
        <w:spacing w:after="115" w:line="260" w:lineRule="atLeast"/>
        <w:ind w:left="870" w:hanging="335"/>
        <w:jc w:val="both"/>
        <w:rPr>
          <w:rFonts w:asciiTheme="minorHAnsi" w:hAnsiTheme="minorHAnsi" w:cstheme="minorHAnsi"/>
        </w:rPr>
      </w:pPr>
      <w:r w:rsidRPr="00815016">
        <w:rPr>
          <w:rFonts w:asciiTheme="minorHAnsi" w:hAnsiTheme="minorHAnsi" w:cstheme="minorHAnsi"/>
        </w:rPr>
        <w:t xml:space="preserve">i. if the Bidder fails to provide the services as specified in </w:t>
      </w:r>
      <w:r w:rsidR="007D48FA" w:rsidRPr="00815016">
        <w:rPr>
          <w:rFonts w:asciiTheme="minorHAnsi" w:hAnsiTheme="minorHAnsi" w:cstheme="minorHAnsi"/>
        </w:rPr>
        <w:t xml:space="preserve">the pre-confirmed time schedule </w:t>
      </w:r>
      <w:r w:rsidRPr="00815016">
        <w:rPr>
          <w:rFonts w:asciiTheme="minorHAnsi" w:hAnsiTheme="minorHAnsi" w:cstheme="minorHAnsi"/>
        </w:rPr>
        <w:t xml:space="preserve">approved by OLM. </w:t>
      </w:r>
    </w:p>
    <w:p w:rsidR="001D7FB5" w:rsidRPr="00815016" w:rsidRDefault="001D7FB5" w:rsidP="001D7FB5">
      <w:pPr>
        <w:pStyle w:val="CM40"/>
        <w:spacing w:after="367" w:line="260" w:lineRule="atLeast"/>
        <w:ind w:left="870" w:hanging="335"/>
        <w:jc w:val="both"/>
        <w:rPr>
          <w:rFonts w:asciiTheme="minorHAnsi" w:hAnsiTheme="minorHAnsi" w:cstheme="minorHAnsi"/>
        </w:rPr>
      </w:pPr>
      <w:r w:rsidRPr="00815016">
        <w:rPr>
          <w:rFonts w:asciiTheme="minorHAnsi" w:hAnsiTheme="minorHAnsi" w:cstheme="minorHAnsi"/>
        </w:rPr>
        <w:t xml:space="preserve">ii. if there is </w:t>
      </w:r>
      <w:r w:rsidRPr="00815016">
        <w:rPr>
          <w:rFonts w:asciiTheme="minorHAnsi" w:hAnsiTheme="minorHAnsi" w:cstheme="minorHAnsi"/>
          <w:iCs/>
        </w:rPr>
        <w:t xml:space="preserve">duplication of candidates </w:t>
      </w:r>
      <w:r w:rsidRPr="00815016">
        <w:rPr>
          <w:rFonts w:asciiTheme="minorHAnsi" w:hAnsiTheme="minorHAnsi" w:cstheme="minorHAnsi"/>
        </w:rPr>
        <w:t xml:space="preserve">found during the entire training period. </w:t>
      </w:r>
    </w:p>
    <w:p w:rsidR="001D7FB5" w:rsidRPr="00815016" w:rsidRDefault="001D7FB5" w:rsidP="001D7FB5">
      <w:pPr>
        <w:pStyle w:val="CM42"/>
        <w:spacing w:after="262" w:line="260" w:lineRule="atLeast"/>
        <w:ind w:left="530"/>
        <w:jc w:val="both"/>
        <w:rPr>
          <w:rFonts w:asciiTheme="minorHAnsi" w:hAnsiTheme="minorHAnsi" w:cstheme="minorHAnsi"/>
        </w:rPr>
      </w:pPr>
      <w:r w:rsidRPr="00815016">
        <w:rPr>
          <w:rFonts w:asciiTheme="minorHAnsi" w:hAnsiTheme="minorHAnsi" w:cstheme="minorHAnsi"/>
        </w:rPr>
        <w:lastRenderedPageBreak/>
        <w:t xml:space="preserve">The quantum of penalty will be decided by the OLM and it shall be binding and final. On the Bidder failing to rectify the faults, the OLM may get them attended/rectified by any other agency at the risk and cost of the Bidder and the same will be recovered from the Bidder. </w:t>
      </w:r>
    </w:p>
    <w:p w:rsidR="001D7FB5" w:rsidRPr="00815016" w:rsidRDefault="001D7FB5" w:rsidP="001D7FB5">
      <w:pPr>
        <w:pStyle w:val="CM42"/>
        <w:spacing w:after="262" w:line="253" w:lineRule="atLeast"/>
        <w:jc w:val="both"/>
        <w:rPr>
          <w:rFonts w:asciiTheme="minorHAnsi" w:hAnsiTheme="minorHAnsi" w:cstheme="minorHAnsi"/>
          <w:b/>
        </w:rPr>
      </w:pPr>
      <w:r w:rsidRPr="00815016">
        <w:rPr>
          <w:rFonts w:asciiTheme="minorHAnsi" w:hAnsiTheme="minorHAnsi" w:cstheme="minorHAnsi"/>
          <w:b/>
        </w:rPr>
        <w:t xml:space="preserve">ARTICLE -26: PATENT RIGHTS </w:t>
      </w:r>
    </w:p>
    <w:p w:rsidR="001D7FB5" w:rsidRPr="00815016" w:rsidRDefault="001D7FB5" w:rsidP="001D7FB5">
      <w:pPr>
        <w:pStyle w:val="Default"/>
        <w:spacing w:after="238"/>
        <w:jc w:val="both"/>
        <w:rPr>
          <w:rFonts w:asciiTheme="minorHAnsi" w:hAnsiTheme="minorHAnsi" w:cstheme="minorHAnsi"/>
          <w:color w:val="auto"/>
        </w:rPr>
      </w:pPr>
      <w:r w:rsidRPr="00815016">
        <w:rPr>
          <w:rFonts w:asciiTheme="minorHAnsi" w:hAnsiTheme="minorHAnsi" w:cstheme="minorHAnsi"/>
          <w:color w:val="auto"/>
        </w:rPr>
        <w:t xml:space="preserve">26.1 The Bidder shall indemnify the OLM against all third-party claims of infringement of patent, trademark/copyright arising from the use of services or any part thereof. </w:t>
      </w:r>
    </w:p>
    <w:p w:rsidR="001D7FB5" w:rsidRPr="00815016" w:rsidRDefault="001D7FB5" w:rsidP="001D7FB5">
      <w:pPr>
        <w:pStyle w:val="CM43"/>
        <w:spacing w:after="490" w:line="488" w:lineRule="atLeast"/>
        <w:jc w:val="center"/>
        <w:rPr>
          <w:rFonts w:asciiTheme="minorHAnsi" w:hAnsiTheme="minorHAnsi" w:cstheme="minorHAnsi"/>
        </w:rPr>
      </w:pPr>
      <w:r w:rsidRPr="00815016">
        <w:rPr>
          <w:rFonts w:asciiTheme="minorHAnsi" w:hAnsiTheme="minorHAnsi" w:cstheme="minorHAnsi"/>
          <w:b/>
          <w:bCs/>
        </w:rPr>
        <w:t>CHAPTER – III TERMS OF REFERENCE</w:t>
      </w:r>
    </w:p>
    <w:p w:rsidR="00CD0010" w:rsidRPr="00815016" w:rsidRDefault="001D7FB5" w:rsidP="001D7FB5">
      <w:pPr>
        <w:spacing w:before="120" w:after="120"/>
        <w:ind w:left="284"/>
        <w:jc w:val="center"/>
        <w:rPr>
          <w:rFonts w:cstheme="minorHAnsi"/>
          <w:b/>
          <w:sz w:val="24"/>
          <w:szCs w:val="24"/>
        </w:rPr>
      </w:pPr>
      <w:r w:rsidRPr="00815016">
        <w:rPr>
          <w:rFonts w:cstheme="minorHAnsi"/>
          <w:b/>
          <w:sz w:val="24"/>
          <w:szCs w:val="24"/>
        </w:rPr>
        <w:t>Hiring of Agency /s for Conducting Capacity Building P</w:t>
      </w:r>
      <w:r w:rsidR="00CD0010" w:rsidRPr="00815016">
        <w:rPr>
          <w:rFonts w:cstheme="minorHAnsi"/>
          <w:b/>
          <w:sz w:val="24"/>
          <w:szCs w:val="24"/>
        </w:rPr>
        <w:t>rogrammes at Different Zones of</w:t>
      </w:r>
    </w:p>
    <w:p w:rsidR="001D7FB5" w:rsidRPr="00815016" w:rsidRDefault="001D7FB5" w:rsidP="001D7FB5">
      <w:pPr>
        <w:spacing w:before="120" w:after="120"/>
        <w:ind w:left="284"/>
        <w:jc w:val="center"/>
        <w:rPr>
          <w:rFonts w:cstheme="minorHAnsi"/>
          <w:b/>
          <w:sz w:val="24"/>
          <w:szCs w:val="24"/>
        </w:rPr>
      </w:pPr>
      <w:r w:rsidRPr="00815016">
        <w:rPr>
          <w:rFonts w:cstheme="minorHAnsi"/>
          <w:b/>
          <w:sz w:val="24"/>
          <w:szCs w:val="24"/>
        </w:rPr>
        <w:t xml:space="preserve">Odisha Livelihoods Mission (OLM) </w:t>
      </w:r>
    </w:p>
    <w:p w:rsidR="001D7FB5" w:rsidRPr="00815016" w:rsidRDefault="001D7FB5" w:rsidP="001D7FB5">
      <w:pPr>
        <w:spacing w:before="120" w:after="120"/>
        <w:ind w:left="284"/>
        <w:jc w:val="center"/>
        <w:rPr>
          <w:rFonts w:cstheme="minorHAnsi"/>
          <w:b/>
          <w:sz w:val="24"/>
          <w:szCs w:val="24"/>
        </w:rPr>
      </w:pPr>
    </w:p>
    <w:p w:rsidR="001D7FB5" w:rsidRPr="00815016" w:rsidRDefault="001D7FB5" w:rsidP="001D7FB5">
      <w:pPr>
        <w:pStyle w:val="ListParagraph"/>
        <w:numPr>
          <w:ilvl w:val="0"/>
          <w:numId w:val="7"/>
        </w:numPr>
        <w:spacing w:before="120" w:after="120"/>
        <w:ind w:left="284"/>
        <w:jc w:val="both"/>
        <w:outlineLvl w:val="2"/>
        <w:rPr>
          <w:rFonts w:cstheme="minorHAnsi"/>
          <w:b/>
          <w:bCs/>
          <w:sz w:val="24"/>
          <w:szCs w:val="24"/>
        </w:rPr>
      </w:pPr>
      <w:r w:rsidRPr="00815016">
        <w:rPr>
          <w:rFonts w:cstheme="minorHAnsi"/>
          <w:b/>
          <w:bCs/>
          <w:sz w:val="24"/>
          <w:szCs w:val="24"/>
        </w:rPr>
        <w:t xml:space="preserve">Background </w:t>
      </w:r>
    </w:p>
    <w:p w:rsidR="001D7FB5" w:rsidRPr="00815016" w:rsidRDefault="001D7FB5" w:rsidP="001D7FB5">
      <w:pPr>
        <w:spacing w:before="120" w:after="120"/>
        <w:jc w:val="both"/>
        <w:rPr>
          <w:rFonts w:cstheme="minorHAnsi"/>
          <w:sz w:val="24"/>
          <w:szCs w:val="24"/>
        </w:rPr>
      </w:pPr>
      <w:r w:rsidRPr="00815016">
        <w:rPr>
          <w:rFonts w:cstheme="minorHAnsi"/>
          <w:sz w:val="24"/>
          <w:szCs w:val="24"/>
        </w:rPr>
        <w:t>Odisha Livelihoods Mission (OLM) is a registered society working under the Panchayati Raj Dept. of Govt. of Odisha for enhancing the socio-economic condition of the rural poor through promotion of sustainable livelihoods. The project’s aim is to enhance social and economic empowerment of the rural poor of Odisha through development of self-sustained, community managed institutions. This will be achieved by strengthening community based organizations like SHGs and their federation for promotion of rural livelihoods.</w:t>
      </w:r>
    </w:p>
    <w:p w:rsidR="001D7FB5" w:rsidRPr="00815016" w:rsidRDefault="001D7FB5" w:rsidP="001D7FB5">
      <w:pPr>
        <w:spacing w:before="120" w:after="120"/>
        <w:jc w:val="both"/>
        <w:rPr>
          <w:rFonts w:cstheme="minorHAnsi"/>
          <w:sz w:val="24"/>
          <w:szCs w:val="24"/>
        </w:rPr>
      </w:pPr>
      <w:r w:rsidRPr="00815016">
        <w:rPr>
          <w:rFonts w:cstheme="minorHAnsi"/>
          <w:sz w:val="24"/>
          <w:szCs w:val="24"/>
        </w:rPr>
        <w:t>OLM would take multipronged strategies to achieve its objective. There are various components and activities which will contribute accomplishing the targets. Huge human resources will be deployed to deliver different functions at various levels. Again thousands of Community Level Resource Persons (CRPs) will be developed to provide necessary handholding and capacity building support to various community level institutions. Success of the project depends primarily on the quality of the institutions it will create and their sustainability in the long run. Hence, it is obvious that for strengthening such institutions, it requires lots of capacity inputs from OLM. It is equally important to enhance the knowledge and skill base of the human resources i.e. both staff as well as the CRPs to give a strategic dimension to the programme.</w:t>
      </w:r>
    </w:p>
    <w:p w:rsidR="001D7FB5" w:rsidRPr="00815016" w:rsidRDefault="001D7FB5" w:rsidP="001D7FB5">
      <w:pPr>
        <w:spacing w:before="120" w:after="120"/>
        <w:jc w:val="both"/>
        <w:rPr>
          <w:rFonts w:cstheme="minorHAnsi"/>
          <w:sz w:val="24"/>
          <w:szCs w:val="24"/>
        </w:rPr>
      </w:pPr>
      <w:r w:rsidRPr="00815016">
        <w:rPr>
          <w:rFonts w:cstheme="minorHAnsi"/>
          <w:sz w:val="24"/>
          <w:szCs w:val="24"/>
        </w:rPr>
        <w:t xml:space="preserve">In order to accomplish the vast capacity building requirements of different cadres, training will continue at multiple locations. Hence, OLM is looking for identifying and hiring agencies to conduct training at different venues.  The training institute should be situated in Bhubaneswar or periphery of the capital within 20 kilometers from OLM Campus, Bhubaneswar. Besides, OLM is also looking for venues at different zones as specified subsequently..    </w:t>
      </w:r>
    </w:p>
    <w:p w:rsidR="001D7FB5" w:rsidRPr="00815016" w:rsidRDefault="001D7FB5" w:rsidP="001D7FB5">
      <w:pPr>
        <w:pStyle w:val="ListParagraph"/>
        <w:numPr>
          <w:ilvl w:val="0"/>
          <w:numId w:val="7"/>
        </w:numPr>
        <w:spacing w:before="120" w:after="120"/>
        <w:ind w:left="270"/>
        <w:jc w:val="both"/>
        <w:rPr>
          <w:rFonts w:cstheme="minorHAnsi"/>
          <w:b/>
          <w:sz w:val="24"/>
          <w:szCs w:val="24"/>
        </w:rPr>
      </w:pPr>
      <w:r w:rsidRPr="00815016">
        <w:rPr>
          <w:rFonts w:cstheme="minorHAnsi"/>
          <w:b/>
          <w:sz w:val="24"/>
          <w:szCs w:val="24"/>
        </w:rPr>
        <w:t>Objective:</w:t>
      </w:r>
    </w:p>
    <w:p w:rsidR="001D7FB5" w:rsidRPr="00815016" w:rsidRDefault="001D7FB5" w:rsidP="001D7FB5">
      <w:pPr>
        <w:spacing w:before="120" w:after="120"/>
        <w:jc w:val="both"/>
        <w:rPr>
          <w:rFonts w:cstheme="minorHAnsi"/>
          <w:sz w:val="24"/>
          <w:szCs w:val="24"/>
        </w:rPr>
      </w:pPr>
      <w:r w:rsidRPr="00815016">
        <w:rPr>
          <w:rFonts w:cstheme="minorHAnsi"/>
          <w:sz w:val="24"/>
          <w:szCs w:val="24"/>
        </w:rPr>
        <w:t xml:space="preserve">Objective of the assignment is “to organize different capacity building programmes like in-house training, orientation, field immersions, workshops, conference, seminar etc. for the staff as well as </w:t>
      </w:r>
      <w:r w:rsidRPr="00815016">
        <w:rPr>
          <w:rFonts w:cstheme="minorHAnsi"/>
          <w:sz w:val="24"/>
          <w:szCs w:val="24"/>
        </w:rPr>
        <w:lastRenderedPageBreak/>
        <w:t>community members under Odisha Livelihoods Mission”. In order to fulfil this objective OLM will hire agencies having credibility of conducting trainings in the state of Odisha.</w:t>
      </w:r>
    </w:p>
    <w:p w:rsidR="001D7FB5" w:rsidRPr="00815016" w:rsidRDefault="001D7FB5" w:rsidP="001D7FB5">
      <w:pPr>
        <w:spacing w:before="120" w:after="120"/>
        <w:jc w:val="both"/>
        <w:rPr>
          <w:rFonts w:cstheme="minorHAnsi"/>
          <w:sz w:val="24"/>
          <w:szCs w:val="24"/>
        </w:rPr>
      </w:pPr>
    </w:p>
    <w:p w:rsidR="001D7FB5" w:rsidRPr="00815016" w:rsidRDefault="001D7FB5" w:rsidP="001D7FB5">
      <w:pPr>
        <w:spacing w:before="120" w:after="120"/>
        <w:jc w:val="both"/>
        <w:rPr>
          <w:rFonts w:cstheme="minorHAnsi"/>
          <w:b/>
          <w:sz w:val="24"/>
          <w:szCs w:val="24"/>
        </w:rPr>
      </w:pPr>
      <w:r w:rsidRPr="00815016">
        <w:rPr>
          <w:rFonts w:cstheme="minorHAnsi"/>
          <w:b/>
          <w:sz w:val="24"/>
          <w:szCs w:val="24"/>
        </w:rPr>
        <w:t>3.0 A. Scope of Work</w:t>
      </w:r>
    </w:p>
    <w:p w:rsidR="001D7FB5" w:rsidRPr="00815016" w:rsidRDefault="001D7FB5" w:rsidP="001D7FB5">
      <w:pPr>
        <w:pStyle w:val="ListParagraph"/>
        <w:numPr>
          <w:ilvl w:val="0"/>
          <w:numId w:val="5"/>
        </w:numPr>
        <w:spacing w:before="120" w:after="120"/>
        <w:jc w:val="both"/>
        <w:rPr>
          <w:rFonts w:cstheme="minorHAnsi"/>
          <w:sz w:val="24"/>
          <w:szCs w:val="24"/>
        </w:rPr>
      </w:pPr>
      <w:r w:rsidRPr="00815016">
        <w:rPr>
          <w:rFonts w:cstheme="minorHAnsi"/>
          <w:sz w:val="24"/>
          <w:szCs w:val="24"/>
        </w:rPr>
        <w:t>To organize different capacity building activities as per the plan and training calendar provided by OLM.</w:t>
      </w:r>
    </w:p>
    <w:p w:rsidR="001D7FB5" w:rsidRPr="00815016" w:rsidRDefault="001D7FB5" w:rsidP="001D7FB5">
      <w:pPr>
        <w:pStyle w:val="ListParagraph"/>
        <w:numPr>
          <w:ilvl w:val="0"/>
          <w:numId w:val="5"/>
        </w:numPr>
        <w:spacing w:before="120" w:after="120"/>
        <w:jc w:val="both"/>
        <w:rPr>
          <w:rFonts w:cstheme="minorHAnsi"/>
          <w:sz w:val="24"/>
          <w:szCs w:val="24"/>
        </w:rPr>
      </w:pPr>
      <w:r w:rsidRPr="00815016">
        <w:rPr>
          <w:rFonts w:cstheme="minorHAnsi"/>
          <w:sz w:val="24"/>
          <w:szCs w:val="24"/>
        </w:rPr>
        <w:t xml:space="preserve">To coordinate with the empanelled resource persons to facilitate different sessions as per the programme schedule. </w:t>
      </w:r>
    </w:p>
    <w:p w:rsidR="001D7FB5" w:rsidRPr="00815016" w:rsidRDefault="001D7FB5" w:rsidP="001D7FB5">
      <w:pPr>
        <w:pStyle w:val="ListParagraph"/>
        <w:numPr>
          <w:ilvl w:val="0"/>
          <w:numId w:val="5"/>
        </w:numPr>
        <w:spacing w:before="120" w:after="120"/>
        <w:jc w:val="both"/>
        <w:rPr>
          <w:rFonts w:cstheme="minorHAnsi"/>
          <w:sz w:val="24"/>
          <w:szCs w:val="24"/>
        </w:rPr>
      </w:pPr>
      <w:r w:rsidRPr="00815016">
        <w:rPr>
          <w:rFonts w:cstheme="minorHAnsi"/>
          <w:sz w:val="24"/>
          <w:szCs w:val="24"/>
        </w:rPr>
        <w:t xml:space="preserve">To ensure distribution of different resource materials (as provided by OLM) to all the participants in time. </w:t>
      </w:r>
    </w:p>
    <w:p w:rsidR="001D7FB5" w:rsidRPr="00815016" w:rsidRDefault="001D7FB5" w:rsidP="001D7FB5">
      <w:pPr>
        <w:pStyle w:val="ListParagraph"/>
        <w:numPr>
          <w:ilvl w:val="0"/>
          <w:numId w:val="5"/>
        </w:numPr>
        <w:spacing w:before="120" w:after="120"/>
        <w:jc w:val="both"/>
        <w:rPr>
          <w:rFonts w:cstheme="minorHAnsi"/>
          <w:sz w:val="24"/>
          <w:szCs w:val="24"/>
        </w:rPr>
      </w:pPr>
      <w:r w:rsidRPr="00815016">
        <w:rPr>
          <w:rFonts w:cstheme="minorHAnsi"/>
          <w:sz w:val="24"/>
          <w:szCs w:val="24"/>
        </w:rPr>
        <w:t>To capture photographs during the programme.</w:t>
      </w:r>
    </w:p>
    <w:p w:rsidR="001D7FB5" w:rsidRPr="00815016" w:rsidRDefault="001D7FB5" w:rsidP="001D7FB5">
      <w:pPr>
        <w:pStyle w:val="ListParagraph"/>
        <w:numPr>
          <w:ilvl w:val="0"/>
          <w:numId w:val="5"/>
        </w:numPr>
        <w:spacing w:before="120" w:after="120"/>
        <w:jc w:val="both"/>
        <w:rPr>
          <w:rFonts w:cstheme="minorHAnsi"/>
          <w:sz w:val="24"/>
          <w:szCs w:val="24"/>
        </w:rPr>
      </w:pPr>
      <w:r w:rsidRPr="00815016">
        <w:rPr>
          <w:rFonts w:cstheme="minorHAnsi"/>
          <w:sz w:val="24"/>
          <w:szCs w:val="24"/>
        </w:rPr>
        <w:t>To ensure distribution of group photograph and certificate to all participants at the end of the programme.</w:t>
      </w:r>
    </w:p>
    <w:p w:rsidR="001D7FB5" w:rsidRPr="00815016" w:rsidRDefault="001D7FB5" w:rsidP="001D7FB5">
      <w:pPr>
        <w:rPr>
          <w:rFonts w:cstheme="minorHAnsi"/>
          <w:b/>
          <w:bCs/>
          <w:sz w:val="24"/>
          <w:szCs w:val="24"/>
        </w:rPr>
      </w:pPr>
      <w:r w:rsidRPr="00815016">
        <w:rPr>
          <w:rFonts w:cstheme="minorHAnsi"/>
          <w:b/>
          <w:bCs/>
          <w:sz w:val="24"/>
          <w:szCs w:val="24"/>
        </w:rPr>
        <w:t>B. Locations:</w:t>
      </w:r>
    </w:p>
    <w:tbl>
      <w:tblPr>
        <w:tblStyle w:val="TableGrid"/>
        <w:tblW w:w="0" w:type="auto"/>
        <w:tblInd w:w="360" w:type="dxa"/>
        <w:tblLayout w:type="fixed"/>
        <w:tblLook w:val="04A0"/>
      </w:tblPr>
      <w:tblGrid>
        <w:gridCol w:w="2268"/>
        <w:gridCol w:w="1710"/>
        <w:gridCol w:w="5238"/>
      </w:tblGrid>
      <w:tr w:rsidR="00C950A3" w:rsidRPr="00815016" w:rsidTr="00E4156A">
        <w:tc>
          <w:tcPr>
            <w:tcW w:w="2268" w:type="dxa"/>
            <w:vAlign w:val="center"/>
          </w:tcPr>
          <w:p w:rsidR="00C950A3" w:rsidRPr="00815016" w:rsidRDefault="00C950A3" w:rsidP="00C950A3">
            <w:pPr>
              <w:rPr>
                <w:rFonts w:cstheme="minorHAnsi"/>
                <w:sz w:val="24"/>
                <w:szCs w:val="24"/>
              </w:rPr>
            </w:pPr>
            <w:r w:rsidRPr="00815016">
              <w:rPr>
                <w:rFonts w:cstheme="minorHAnsi"/>
                <w:sz w:val="24"/>
                <w:szCs w:val="24"/>
              </w:rPr>
              <w:t>Central Zone</w:t>
            </w:r>
          </w:p>
        </w:tc>
        <w:tc>
          <w:tcPr>
            <w:tcW w:w="1710" w:type="dxa"/>
            <w:vAlign w:val="center"/>
          </w:tcPr>
          <w:p w:rsidR="00C950A3" w:rsidRPr="00815016" w:rsidRDefault="00C950A3" w:rsidP="00C950A3">
            <w:pPr>
              <w:rPr>
                <w:rFonts w:cstheme="minorHAnsi"/>
                <w:sz w:val="24"/>
                <w:szCs w:val="24"/>
              </w:rPr>
            </w:pPr>
            <w:r w:rsidRPr="00815016">
              <w:rPr>
                <w:rFonts w:cstheme="minorHAnsi"/>
                <w:sz w:val="24"/>
                <w:szCs w:val="24"/>
              </w:rPr>
              <w:t>Bhubaneswar</w:t>
            </w:r>
          </w:p>
        </w:tc>
        <w:tc>
          <w:tcPr>
            <w:tcW w:w="5238" w:type="dxa"/>
            <w:vAlign w:val="center"/>
          </w:tcPr>
          <w:p w:rsidR="00C950A3" w:rsidRPr="00815016" w:rsidRDefault="00C950A3" w:rsidP="00C950A3">
            <w:pPr>
              <w:rPr>
                <w:rFonts w:cstheme="minorHAnsi"/>
                <w:sz w:val="24"/>
                <w:szCs w:val="24"/>
              </w:rPr>
            </w:pPr>
            <w:r w:rsidRPr="00815016">
              <w:rPr>
                <w:rFonts w:cstheme="minorHAnsi"/>
                <w:sz w:val="24"/>
                <w:szCs w:val="24"/>
              </w:rPr>
              <w:t>Balasore, Bhadrak, Mayurbhanj, Jajpur,Dhenkanal, Cuttack, Kendrapara, Khurda, Jagatsinghpur, Nayagarh, Angul &amp; Puri</w:t>
            </w:r>
          </w:p>
        </w:tc>
      </w:tr>
      <w:tr w:rsidR="00C950A3" w:rsidRPr="00815016" w:rsidTr="00917B2C">
        <w:tc>
          <w:tcPr>
            <w:tcW w:w="2268" w:type="dxa"/>
            <w:vAlign w:val="center"/>
          </w:tcPr>
          <w:p w:rsidR="00C950A3" w:rsidRPr="00815016" w:rsidRDefault="00C950A3" w:rsidP="00917B2C">
            <w:pPr>
              <w:spacing w:before="120"/>
              <w:jc w:val="center"/>
              <w:rPr>
                <w:rFonts w:cstheme="minorHAnsi"/>
                <w:sz w:val="24"/>
                <w:szCs w:val="24"/>
              </w:rPr>
            </w:pPr>
            <w:r w:rsidRPr="00815016">
              <w:rPr>
                <w:rFonts w:cstheme="minorHAnsi"/>
                <w:sz w:val="24"/>
                <w:szCs w:val="24"/>
              </w:rPr>
              <w:t>Southern  Zone 1</w:t>
            </w:r>
          </w:p>
        </w:tc>
        <w:tc>
          <w:tcPr>
            <w:tcW w:w="1710" w:type="dxa"/>
            <w:vAlign w:val="center"/>
          </w:tcPr>
          <w:p w:rsidR="00C950A3" w:rsidRPr="00815016" w:rsidRDefault="00C950A3" w:rsidP="00917B2C">
            <w:pPr>
              <w:spacing w:before="120"/>
              <w:jc w:val="center"/>
              <w:rPr>
                <w:rFonts w:cstheme="minorHAnsi"/>
                <w:sz w:val="24"/>
                <w:szCs w:val="24"/>
              </w:rPr>
            </w:pPr>
            <w:r w:rsidRPr="00815016">
              <w:rPr>
                <w:rFonts w:cstheme="minorHAnsi"/>
                <w:sz w:val="24"/>
                <w:szCs w:val="24"/>
              </w:rPr>
              <w:t>Koraput</w:t>
            </w:r>
          </w:p>
        </w:tc>
        <w:tc>
          <w:tcPr>
            <w:tcW w:w="5238" w:type="dxa"/>
            <w:vAlign w:val="center"/>
          </w:tcPr>
          <w:p w:rsidR="00C950A3" w:rsidRPr="00815016" w:rsidRDefault="00C950A3" w:rsidP="00917B2C">
            <w:pPr>
              <w:spacing w:before="120"/>
              <w:jc w:val="center"/>
              <w:rPr>
                <w:rFonts w:cstheme="minorHAnsi"/>
                <w:sz w:val="24"/>
                <w:szCs w:val="24"/>
              </w:rPr>
            </w:pPr>
            <w:r w:rsidRPr="00815016">
              <w:rPr>
                <w:rFonts w:cstheme="minorHAnsi"/>
                <w:sz w:val="24"/>
                <w:szCs w:val="24"/>
              </w:rPr>
              <w:t>Koraput, Nabarangpur, Rayagada, Malkangiri</w:t>
            </w:r>
          </w:p>
        </w:tc>
      </w:tr>
      <w:tr w:rsidR="00C950A3" w:rsidRPr="00815016" w:rsidTr="00917B2C">
        <w:tc>
          <w:tcPr>
            <w:tcW w:w="2268" w:type="dxa"/>
            <w:vAlign w:val="center"/>
          </w:tcPr>
          <w:p w:rsidR="00C950A3" w:rsidRPr="00815016" w:rsidRDefault="00C950A3" w:rsidP="00917B2C">
            <w:pPr>
              <w:spacing w:before="120"/>
              <w:jc w:val="center"/>
              <w:rPr>
                <w:rFonts w:cstheme="minorHAnsi"/>
                <w:sz w:val="24"/>
                <w:szCs w:val="24"/>
              </w:rPr>
            </w:pPr>
            <w:r w:rsidRPr="00815016">
              <w:rPr>
                <w:rFonts w:cstheme="minorHAnsi"/>
                <w:sz w:val="24"/>
                <w:szCs w:val="24"/>
              </w:rPr>
              <w:t>Southern  Zone 2</w:t>
            </w:r>
          </w:p>
        </w:tc>
        <w:tc>
          <w:tcPr>
            <w:tcW w:w="1710" w:type="dxa"/>
            <w:vAlign w:val="center"/>
          </w:tcPr>
          <w:p w:rsidR="00C950A3" w:rsidRPr="00815016" w:rsidRDefault="00C950A3" w:rsidP="00917B2C">
            <w:pPr>
              <w:spacing w:before="120"/>
              <w:jc w:val="center"/>
              <w:rPr>
                <w:rFonts w:cstheme="minorHAnsi"/>
                <w:sz w:val="24"/>
                <w:szCs w:val="24"/>
              </w:rPr>
            </w:pPr>
            <w:r w:rsidRPr="00815016">
              <w:rPr>
                <w:rFonts w:cstheme="minorHAnsi"/>
                <w:sz w:val="24"/>
                <w:szCs w:val="24"/>
              </w:rPr>
              <w:t>Ganjam</w:t>
            </w:r>
          </w:p>
        </w:tc>
        <w:tc>
          <w:tcPr>
            <w:tcW w:w="5238" w:type="dxa"/>
            <w:vAlign w:val="center"/>
          </w:tcPr>
          <w:p w:rsidR="00C950A3" w:rsidRPr="00815016" w:rsidRDefault="00C950A3" w:rsidP="00917B2C">
            <w:pPr>
              <w:spacing w:before="120"/>
              <w:jc w:val="center"/>
              <w:rPr>
                <w:rFonts w:cstheme="minorHAnsi"/>
                <w:sz w:val="24"/>
                <w:szCs w:val="24"/>
              </w:rPr>
            </w:pPr>
            <w:r w:rsidRPr="00815016">
              <w:rPr>
                <w:rFonts w:cstheme="minorHAnsi"/>
                <w:sz w:val="24"/>
                <w:szCs w:val="24"/>
              </w:rPr>
              <w:t>Gajapati, Kandhamal,Ganjam</w:t>
            </w:r>
          </w:p>
        </w:tc>
      </w:tr>
      <w:tr w:rsidR="00C950A3" w:rsidRPr="00815016" w:rsidTr="00917B2C">
        <w:tc>
          <w:tcPr>
            <w:tcW w:w="2268" w:type="dxa"/>
            <w:vAlign w:val="center"/>
          </w:tcPr>
          <w:p w:rsidR="00C950A3" w:rsidRPr="00815016" w:rsidRDefault="00C950A3" w:rsidP="00917B2C">
            <w:pPr>
              <w:spacing w:before="120"/>
              <w:jc w:val="center"/>
              <w:rPr>
                <w:rFonts w:cstheme="minorHAnsi"/>
                <w:sz w:val="24"/>
                <w:szCs w:val="24"/>
              </w:rPr>
            </w:pPr>
            <w:r w:rsidRPr="00815016">
              <w:rPr>
                <w:rFonts w:cstheme="minorHAnsi"/>
                <w:sz w:val="24"/>
                <w:szCs w:val="24"/>
              </w:rPr>
              <w:t>Western   Zone 1</w:t>
            </w:r>
          </w:p>
        </w:tc>
        <w:tc>
          <w:tcPr>
            <w:tcW w:w="1710" w:type="dxa"/>
            <w:vAlign w:val="center"/>
          </w:tcPr>
          <w:p w:rsidR="00C950A3" w:rsidRPr="00815016" w:rsidRDefault="00C950A3" w:rsidP="00917B2C">
            <w:pPr>
              <w:spacing w:before="120"/>
              <w:jc w:val="center"/>
              <w:rPr>
                <w:rFonts w:cstheme="minorHAnsi"/>
                <w:sz w:val="24"/>
                <w:szCs w:val="24"/>
              </w:rPr>
            </w:pPr>
            <w:r w:rsidRPr="00815016">
              <w:rPr>
                <w:rFonts w:cstheme="minorHAnsi"/>
                <w:sz w:val="24"/>
                <w:szCs w:val="24"/>
              </w:rPr>
              <w:t>Sambalpur</w:t>
            </w:r>
          </w:p>
        </w:tc>
        <w:tc>
          <w:tcPr>
            <w:tcW w:w="5238" w:type="dxa"/>
            <w:vAlign w:val="center"/>
          </w:tcPr>
          <w:p w:rsidR="00C950A3" w:rsidRPr="00815016" w:rsidRDefault="00C950A3" w:rsidP="00917B2C">
            <w:pPr>
              <w:spacing w:before="120"/>
              <w:jc w:val="center"/>
              <w:rPr>
                <w:rFonts w:cstheme="minorHAnsi"/>
                <w:sz w:val="24"/>
                <w:szCs w:val="24"/>
              </w:rPr>
            </w:pPr>
            <w:r w:rsidRPr="00815016">
              <w:rPr>
                <w:rFonts w:cstheme="minorHAnsi"/>
                <w:sz w:val="24"/>
                <w:szCs w:val="24"/>
              </w:rPr>
              <w:t>Sambalpur, Sundargarh, Jharsuguda  Bargarh, Deogarh, Keonjhar</w:t>
            </w:r>
          </w:p>
        </w:tc>
      </w:tr>
      <w:tr w:rsidR="00C950A3" w:rsidRPr="00815016" w:rsidTr="00917B2C">
        <w:tc>
          <w:tcPr>
            <w:tcW w:w="2268" w:type="dxa"/>
            <w:vAlign w:val="center"/>
          </w:tcPr>
          <w:p w:rsidR="00C950A3" w:rsidRPr="00815016" w:rsidRDefault="00C950A3" w:rsidP="00917B2C">
            <w:pPr>
              <w:spacing w:before="120"/>
              <w:jc w:val="center"/>
              <w:rPr>
                <w:rFonts w:cstheme="minorHAnsi"/>
                <w:sz w:val="24"/>
                <w:szCs w:val="24"/>
              </w:rPr>
            </w:pPr>
            <w:r w:rsidRPr="00815016">
              <w:rPr>
                <w:rFonts w:cstheme="minorHAnsi"/>
                <w:sz w:val="24"/>
                <w:szCs w:val="24"/>
              </w:rPr>
              <w:t>Western   Zone 2</w:t>
            </w:r>
          </w:p>
        </w:tc>
        <w:tc>
          <w:tcPr>
            <w:tcW w:w="1710" w:type="dxa"/>
            <w:vAlign w:val="center"/>
          </w:tcPr>
          <w:p w:rsidR="00C950A3" w:rsidRPr="00815016" w:rsidRDefault="00CD7447" w:rsidP="00917B2C">
            <w:pPr>
              <w:spacing w:before="120"/>
              <w:jc w:val="center"/>
              <w:rPr>
                <w:rFonts w:cstheme="minorHAnsi"/>
                <w:sz w:val="24"/>
                <w:szCs w:val="24"/>
              </w:rPr>
            </w:pPr>
            <w:r>
              <w:rPr>
                <w:rFonts w:cstheme="minorHAnsi"/>
                <w:sz w:val="24"/>
                <w:szCs w:val="24"/>
              </w:rPr>
              <w:t>Kalahandi</w:t>
            </w:r>
          </w:p>
        </w:tc>
        <w:tc>
          <w:tcPr>
            <w:tcW w:w="5238" w:type="dxa"/>
            <w:vAlign w:val="center"/>
          </w:tcPr>
          <w:p w:rsidR="00C950A3" w:rsidRPr="00815016" w:rsidRDefault="00C950A3" w:rsidP="00917B2C">
            <w:pPr>
              <w:spacing w:before="120"/>
              <w:jc w:val="center"/>
              <w:rPr>
                <w:rFonts w:cstheme="minorHAnsi"/>
                <w:sz w:val="24"/>
                <w:szCs w:val="24"/>
              </w:rPr>
            </w:pPr>
            <w:r w:rsidRPr="00815016">
              <w:rPr>
                <w:rFonts w:cstheme="minorHAnsi"/>
                <w:sz w:val="24"/>
                <w:szCs w:val="24"/>
              </w:rPr>
              <w:t>Bolangir, Sonepur, Boudh, Nuapada, Kalahandi</w:t>
            </w:r>
          </w:p>
        </w:tc>
      </w:tr>
    </w:tbl>
    <w:p w:rsidR="00B33709" w:rsidRPr="00815016" w:rsidRDefault="00B33709" w:rsidP="00B33709">
      <w:pPr>
        <w:spacing w:after="120"/>
        <w:jc w:val="both"/>
        <w:rPr>
          <w:rFonts w:cstheme="minorHAnsi"/>
          <w:b/>
          <w:sz w:val="24"/>
          <w:szCs w:val="24"/>
        </w:rPr>
      </w:pPr>
    </w:p>
    <w:p w:rsidR="00B33709" w:rsidRPr="00815016" w:rsidRDefault="00B33709" w:rsidP="00B33709">
      <w:pPr>
        <w:spacing w:after="120"/>
        <w:jc w:val="both"/>
        <w:rPr>
          <w:rFonts w:cstheme="minorHAnsi"/>
          <w:b/>
          <w:sz w:val="24"/>
          <w:szCs w:val="24"/>
        </w:rPr>
      </w:pPr>
      <w:r w:rsidRPr="00815016">
        <w:rPr>
          <w:rFonts w:cstheme="minorHAnsi"/>
          <w:b/>
          <w:sz w:val="24"/>
          <w:szCs w:val="24"/>
        </w:rPr>
        <w:t>4.0 Terms and Conditions</w:t>
      </w:r>
    </w:p>
    <w:p w:rsidR="00B33709" w:rsidRPr="00815016" w:rsidRDefault="00B33709" w:rsidP="00A16BBD">
      <w:pPr>
        <w:pStyle w:val="ListParagraph"/>
        <w:numPr>
          <w:ilvl w:val="0"/>
          <w:numId w:val="11"/>
        </w:numPr>
        <w:spacing w:before="120" w:after="120"/>
        <w:jc w:val="both"/>
        <w:rPr>
          <w:rFonts w:cstheme="minorHAnsi"/>
          <w:sz w:val="24"/>
          <w:szCs w:val="24"/>
        </w:rPr>
      </w:pPr>
      <w:r w:rsidRPr="00815016">
        <w:rPr>
          <w:rFonts w:cstheme="minorHAnsi"/>
          <w:sz w:val="24"/>
          <w:szCs w:val="24"/>
        </w:rPr>
        <w:t xml:space="preserve">The agency shall conduct different capacity building programmes as per the plan and schedule provided by OLM. </w:t>
      </w:r>
    </w:p>
    <w:p w:rsidR="00B33709" w:rsidRPr="00815016" w:rsidRDefault="00B33709" w:rsidP="00A16BBD">
      <w:pPr>
        <w:pStyle w:val="ListParagraph"/>
        <w:numPr>
          <w:ilvl w:val="0"/>
          <w:numId w:val="11"/>
        </w:numPr>
        <w:spacing w:before="120" w:after="120"/>
        <w:jc w:val="both"/>
        <w:rPr>
          <w:rFonts w:cstheme="minorHAnsi"/>
          <w:sz w:val="24"/>
          <w:szCs w:val="24"/>
        </w:rPr>
      </w:pPr>
      <w:r w:rsidRPr="00815016">
        <w:rPr>
          <w:rFonts w:cstheme="minorHAnsi"/>
          <w:sz w:val="24"/>
          <w:szCs w:val="24"/>
        </w:rPr>
        <w:t>OLM shall provide the month wise training calendar on quarterly basis. If any change is made, it will be informed to the concerned at least 15 days before the training programme.</w:t>
      </w:r>
    </w:p>
    <w:p w:rsidR="00B33709" w:rsidRPr="00815016" w:rsidRDefault="00B33709" w:rsidP="00A16BBD">
      <w:pPr>
        <w:pStyle w:val="ListParagraph"/>
        <w:numPr>
          <w:ilvl w:val="0"/>
          <w:numId w:val="11"/>
        </w:numPr>
        <w:spacing w:before="120" w:after="120"/>
        <w:jc w:val="both"/>
        <w:rPr>
          <w:rFonts w:cstheme="minorHAnsi"/>
          <w:sz w:val="24"/>
          <w:szCs w:val="24"/>
        </w:rPr>
      </w:pPr>
      <w:r w:rsidRPr="00815016">
        <w:rPr>
          <w:rFonts w:cstheme="minorHAnsi"/>
          <w:sz w:val="24"/>
          <w:szCs w:val="24"/>
        </w:rPr>
        <w:t>The agency shall provide all logistic support including accommodation for participants, training hall facility with required training and learning aids.</w:t>
      </w:r>
    </w:p>
    <w:p w:rsidR="00B33709" w:rsidRPr="00815016" w:rsidRDefault="00B33709" w:rsidP="00A16BBD">
      <w:pPr>
        <w:pStyle w:val="ListParagraph"/>
        <w:numPr>
          <w:ilvl w:val="0"/>
          <w:numId w:val="11"/>
        </w:numPr>
        <w:spacing w:before="120" w:after="120"/>
        <w:jc w:val="both"/>
        <w:rPr>
          <w:rFonts w:cstheme="minorHAnsi"/>
          <w:sz w:val="24"/>
          <w:szCs w:val="24"/>
        </w:rPr>
      </w:pPr>
      <w:r w:rsidRPr="00815016">
        <w:rPr>
          <w:rFonts w:cstheme="minorHAnsi"/>
          <w:sz w:val="24"/>
          <w:szCs w:val="24"/>
        </w:rPr>
        <w:t xml:space="preserve">The agency shall display banner on training program (as prescribed by OLM) in the entrance of the training premises and inside the training hall </w:t>
      </w:r>
    </w:p>
    <w:p w:rsidR="00B33709" w:rsidRPr="00815016" w:rsidRDefault="00B33709" w:rsidP="00A16BBD">
      <w:pPr>
        <w:pStyle w:val="ListParagraph"/>
        <w:numPr>
          <w:ilvl w:val="0"/>
          <w:numId w:val="11"/>
        </w:numPr>
        <w:spacing w:before="120" w:after="120"/>
        <w:jc w:val="both"/>
        <w:rPr>
          <w:rFonts w:cstheme="minorHAnsi"/>
          <w:sz w:val="24"/>
          <w:szCs w:val="24"/>
        </w:rPr>
      </w:pPr>
      <w:r w:rsidRPr="00815016">
        <w:rPr>
          <w:rFonts w:cstheme="minorHAnsi"/>
          <w:sz w:val="24"/>
          <w:szCs w:val="24"/>
        </w:rPr>
        <w:t>The agency shall distribute resource material among the participants, provided by OLM.</w:t>
      </w:r>
    </w:p>
    <w:p w:rsidR="00B33709" w:rsidRPr="00815016" w:rsidRDefault="00B33709" w:rsidP="00A16BBD">
      <w:pPr>
        <w:pStyle w:val="ListParagraph"/>
        <w:numPr>
          <w:ilvl w:val="0"/>
          <w:numId w:val="11"/>
        </w:numPr>
        <w:spacing w:before="120" w:after="120"/>
        <w:jc w:val="both"/>
        <w:rPr>
          <w:rFonts w:cstheme="minorHAnsi"/>
          <w:sz w:val="24"/>
          <w:szCs w:val="24"/>
        </w:rPr>
      </w:pPr>
      <w:r w:rsidRPr="00815016">
        <w:rPr>
          <w:rFonts w:cstheme="minorHAnsi"/>
          <w:sz w:val="24"/>
          <w:szCs w:val="24"/>
        </w:rPr>
        <w:t>The agency shall provide stationeries including pen, pad, folder pencil, sharpener, drawing sheet, flip book etc. to the participants (OLM will provide the specification).</w:t>
      </w:r>
    </w:p>
    <w:p w:rsidR="00B33709" w:rsidRPr="00815016" w:rsidRDefault="00B33709" w:rsidP="00A16BBD">
      <w:pPr>
        <w:pStyle w:val="ListParagraph"/>
        <w:numPr>
          <w:ilvl w:val="0"/>
          <w:numId w:val="11"/>
        </w:numPr>
        <w:spacing w:before="120" w:after="120"/>
        <w:jc w:val="both"/>
        <w:rPr>
          <w:rFonts w:cstheme="minorHAnsi"/>
          <w:sz w:val="24"/>
          <w:szCs w:val="24"/>
        </w:rPr>
      </w:pPr>
      <w:r w:rsidRPr="00815016">
        <w:rPr>
          <w:rFonts w:cstheme="minorHAnsi"/>
          <w:sz w:val="24"/>
          <w:szCs w:val="24"/>
        </w:rPr>
        <w:t>The agency shall take attendance of participants everyday and produce to OLM for record and also for settlement of accounts. The attendance sheet shall be countersigned by the representative of the agency as well as OLM.</w:t>
      </w:r>
    </w:p>
    <w:p w:rsidR="00B33709" w:rsidRPr="00815016" w:rsidRDefault="00B33709" w:rsidP="00A16BBD">
      <w:pPr>
        <w:pStyle w:val="ListParagraph"/>
        <w:numPr>
          <w:ilvl w:val="0"/>
          <w:numId w:val="11"/>
        </w:numPr>
        <w:spacing w:before="120" w:after="120"/>
        <w:jc w:val="both"/>
        <w:rPr>
          <w:rFonts w:cstheme="minorHAnsi"/>
          <w:sz w:val="24"/>
          <w:szCs w:val="24"/>
        </w:rPr>
      </w:pPr>
      <w:r w:rsidRPr="00815016">
        <w:rPr>
          <w:rFonts w:cstheme="minorHAnsi"/>
          <w:sz w:val="24"/>
          <w:szCs w:val="24"/>
        </w:rPr>
        <w:lastRenderedPageBreak/>
        <w:t>Expenditure towards different heads shall be made as per the agreed cost norms and other financial terms and conditions.</w:t>
      </w:r>
    </w:p>
    <w:p w:rsidR="00B33709" w:rsidRPr="00815016" w:rsidRDefault="00B33709" w:rsidP="00A16BBD">
      <w:pPr>
        <w:pStyle w:val="ListParagraph"/>
        <w:numPr>
          <w:ilvl w:val="0"/>
          <w:numId w:val="11"/>
        </w:numPr>
        <w:spacing w:before="120" w:after="120"/>
        <w:jc w:val="both"/>
        <w:rPr>
          <w:rFonts w:cstheme="minorHAnsi"/>
          <w:sz w:val="24"/>
          <w:szCs w:val="24"/>
        </w:rPr>
      </w:pPr>
      <w:r w:rsidRPr="00815016">
        <w:rPr>
          <w:rFonts w:cstheme="minorHAnsi"/>
          <w:sz w:val="24"/>
          <w:szCs w:val="24"/>
        </w:rPr>
        <w:t>The agency shall raise invoice and submit along with photographs of all the programmes (no. to be decided by OLM) within seven days of completion of each programme.</w:t>
      </w:r>
    </w:p>
    <w:p w:rsidR="00B33709" w:rsidRPr="00815016" w:rsidRDefault="00B33709" w:rsidP="00A16BBD">
      <w:pPr>
        <w:pStyle w:val="ListParagraph"/>
        <w:numPr>
          <w:ilvl w:val="0"/>
          <w:numId w:val="11"/>
        </w:numPr>
        <w:spacing w:before="120" w:after="120"/>
        <w:jc w:val="both"/>
        <w:rPr>
          <w:rFonts w:cstheme="minorHAnsi"/>
          <w:sz w:val="24"/>
          <w:szCs w:val="24"/>
        </w:rPr>
      </w:pPr>
      <w:r w:rsidRPr="00815016">
        <w:rPr>
          <w:rFonts w:cstheme="minorHAnsi"/>
          <w:sz w:val="24"/>
          <w:szCs w:val="24"/>
        </w:rPr>
        <w:t>All bills and vouchers shall be prepared in the name of Od</w:t>
      </w:r>
      <w:r w:rsidR="00917B2C">
        <w:rPr>
          <w:rFonts w:cstheme="minorHAnsi"/>
          <w:sz w:val="24"/>
          <w:szCs w:val="24"/>
        </w:rPr>
        <w:t>i</w:t>
      </w:r>
      <w:r w:rsidRPr="00815016">
        <w:rPr>
          <w:rFonts w:cstheme="minorHAnsi"/>
          <w:sz w:val="24"/>
          <w:szCs w:val="24"/>
        </w:rPr>
        <w:t>sha Livelihoods Mission.</w:t>
      </w:r>
    </w:p>
    <w:p w:rsidR="00B33709" w:rsidRPr="00815016" w:rsidRDefault="00B33709" w:rsidP="00A16BBD">
      <w:pPr>
        <w:pStyle w:val="ListParagraph"/>
        <w:numPr>
          <w:ilvl w:val="0"/>
          <w:numId w:val="11"/>
        </w:numPr>
        <w:spacing w:before="120" w:after="120"/>
        <w:jc w:val="both"/>
        <w:rPr>
          <w:rFonts w:cstheme="minorHAnsi"/>
          <w:sz w:val="24"/>
          <w:szCs w:val="24"/>
        </w:rPr>
      </w:pPr>
      <w:r w:rsidRPr="00815016">
        <w:rPr>
          <w:rFonts w:cstheme="minorHAnsi"/>
          <w:sz w:val="24"/>
          <w:szCs w:val="24"/>
        </w:rPr>
        <w:t>OLM on verification of relevant documents and on certification of the concerned officer of OLM, shall reimburse the amount to the agency. No payment shall be made in advance.</w:t>
      </w:r>
    </w:p>
    <w:p w:rsidR="00B33709" w:rsidRPr="00815016" w:rsidRDefault="00B33709" w:rsidP="00A16BBD">
      <w:pPr>
        <w:pStyle w:val="ListParagraph"/>
        <w:numPr>
          <w:ilvl w:val="0"/>
          <w:numId w:val="11"/>
        </w:numPr>
        <w:spacing w:before="120" w:after="120"/>
        <w:jc w:val="both"/>
        <w:rPr>
          <w:rFonts w:cstheme="minorHAnsi"/>
          <w:sz w:val="24"/>
          <w:szCs w:val="24"/>
        </w:rPr>
      </w:pPr>
      <w:r w:rsidRPr="00815016">
        <w:rPr>
          <w:rFonts w:cstheme="minorHAnsi"/>
          <w:sz w:val="24"/>
          <w:szCs w:val="24"/>
        </w:rPr>
        <w:t>For day to day coordination with OLM, the agency shall nominate one of its senior members.</w:t>
      </w:r>
    </w:p>
    <w:p w:rsidR="00B33709" w:rsidRDefault="00B33709" w:rsidP="00B33709">
      <w:pPr>
        <w:pStyle w:val="ListParagraph"/>
        <w:numPr>
          <w:ilvl w:val="0"/>
          <w:numId w:val="11"/>
        </w:numPr>
        <w:spacing w:before="120" w:after="120"/>
        <w:jc w:val="both"/>
        <w:rPr>
          <w:rFonts w:cstheme="minorHAnsi"/>
          <w:sz w:val="24"/>
          <w:szCs w:val="24"/>
        </w:rPr>
      </w:pPr>
      <w:r w:rsidRPr="00815016">
        <w:rPr>
          <w:rFonts w:cstheme="minorHAnsi"/>
          <w:sz w:val="24"/>
          <w:szCs w:val="24"/>
        </w:rPr>
        <w:t xml:space="preserve">Similarly, OLM shall assign one of its officers to liaise with the agency for all related affairs. </w:t>
      </w:r>
    </w:p>
    <w:p w:rsidR="00A16BBD" w:rsidRPr="00A16BBD" w:rsidRDefault="00A16BBD" w:rsidP="00A16BBD">
      <w:pPr>
        <w:pStyle w:val="ListParagraph"/>
        <w:spacing w:before="120" w:after="120"/>
        <w:ind w:left="1080"/>
        <w:jc w:val="both"/>
        <w:rPr>
          <w:rFonts w:cstheme="minorHAnsi"/>
          <w:sz w:val="24"/>
          <w:szCs w:val="24"/>
        </w:rPr>
      </w:pPr>
    </w:p>
    <w:p w:rsidR="00522751" w:rsidRPr="00A16BBD" w:rsidRDefault="00B33709" w:rsidP="00A16BBD">
      <w:pPr>
        <w:pStyle w:val="ListParagraph"/>
        <w:numPr>
          <w:ilvl w:val="0"/>
          <w:numId w:val="12"/>
        </w:numPr>
        <w:spacing w:before="120" w:after="120"/>
        <w:jc w:val="both"/>
        <w:rPr>
          <w:rFonts w:cstheme="minorHAnsi"/>
          <w:b/>
          <w:bCs/>
          <w:sz w:val="24"/>
          <w:szCs w:val="24"/>
        </w:rPr>
      </w:pPr>
      <w:r w:rsidRPr="00815016">
        <w:rPr>
          <w:rFonts w:cstheme="minorHAnsi"/>
          <w:b/>
          <w:sz w:val="24"/>
          <w:szCs w:val="24"/>
        </w:rPr>
        <w:t xml:space="preserve">Details of Basic Infrastructure </w:t>
      </w:r>
      <w:r w:rsidRPr="00815016">
        <w:rPr>
          <w:rFonts w:cstheme="minorHAnsi"/>
          <w:b/>
          <w:bCs/>
          <w:sz w:val="24"/>
          <w:szCs w:val="24"/>
        </w:rPr>
        <w:t>Requirements</w:t>
      </w:r>
    </w:p>
    <w:p w:rsidR="00B33709" w:rsidRPr="00815016" w:rsidRDefault="00B33709" w:rsidP="00B33709">
      <w:pPr>
        <w:pStyle w:val="ListParagraph"/>
        <w:numPr>
          <w:ilvl w:val="0"/>
          <w:numId w:val="10"/>
        </w:numPr>
        <w:spacing w:before="120" w:after="120"/>
        <w:jc w:val="both"/>
        <w:rPr>
          <w:rFonts w:cstheme="minorHAnsi"/>
          <w:b/>
          <w:bCs/>
          <w:sz w:val="24"/>
          <w:szCs w:val="24"/>
        </w:rPr>
      </w:pPr>
      <w:r w:rsidRPr="00815016">
        <w:rPr>
          <w:rFonts w:cstheme="minorHAnsi"/>
          <w:b/>
          <w:bCs/>
          <w:sz w:val="24"/>
          <w:szCs w:val="24"/>
        </w:rPr>
        <w:t>Training Hall</w:t>
      </w:r>
    </w:p>
    <w:p w:rsidR="00B33709" w:rsidRPr="00815016" w:rsidRDefault="00B33709" w:rsidP="00B33709">
      <w:pPr>
        <w:spacing w:before="120" w:after="120"/>
        <w:jc w:val="both"/>
        <w:rPr>
          <w:rFonts w:cstheme="minorHAnsi"/>
          <w:sz w:val="24"/>
          <w:szCs w:val="24"/>
        </w:rPr>
      </w:pPr>
      <w:r w:rsidRPr="00815016">
        <w:rPr>
          <w:rFonts w:cstheme="minorHAnsi"/>
          <w:sz w:val="24"/>
          <w:szCs w:val="24"/>
        </w:rPr>
        <w:t>The training hall should be equipped with the following:</w:t>
      </w:r>
    </w:p>
    <w:p w:rsidR="00B33709" w:rsidRPr="00815016" w:rsidRDefault="00B33709" w:rsidP="00B33709">
      <w:pPr>
        <w:pStyle w:val="ListParagraph"/>
        <w:numPr>
          <w:ilvl w:val="0"/>
          <w:numId w:val="17"/>
        </w:numPr>
        <w:spacing w:before="120" w:after="120"/>
        <w:jc w:val="both"/>
        <w:rPr>
          <w:rFonts w:cstheme="minorHAnsi"/>
          <w:sz w:val="24"/>
          <w:szCs w:val="24"/>
        </w:rPr>
      </w:pPr>
      <w:r w:rsidRPr="00815016">
        <w:rPr>
          <w:rFonts w:cstheme="minorHAnsi"/>
          <w:sz w:val="24"/>
          <w:szCs w:val="24"/>
        </w:rPr>
        <w:t xml:space="preserve">Sitting arrangement of 35 to 40 persons </w:t>
      </w:r>
    </w:p>
    <w:p w:rsidR="00B33709" w:rsidRPr="00815016" w:rsidRDefault="00B33709" w:rsidP="00B33709">
      <w:pPr>
        <w:pStyle w:val="ListParagraph"/>
        <w:numPr>
          <w:ilvl w:val="0"/>
          <w:numId w:val="17"/>
        </w:numPr>
        <w:spacing w:before="120" w:after="120"/>
        <w:jc w:val="both"/>
        <w:rPr>
          <w:rFonts w:cstheme="minorHAnsi"/>
          <w:sz w:val="24"/>
          <w:szCs w:val="24"/>
        </w:rPr>
      </w:pPr>
      <w:r w:rsidRPr="00815016">
        <w:rPr>
          <w:rFonts w:cstheme="minorHAnsi"/>
          <w:sz w:val="24"/>
          <w:szCs w:val="24"/>
        </w:rPr>
        <w:t>Fan, light, Air Conditioner</w:t>
      </w:r>
    </w:p>
    <w:p w:rsidR="00B33709" w:rsidRPr="00815016" w:rsidRDefault="00B33709" w:rsidP="00B33709">
      <w:pPr>
        <w:pStyle w:val="ListParagraph"/>
        <w:numPr>
          <w:ilvl w:val="0"/>
          <w:numId w:val="17"/>
        </w:numPr>
        <w:spacing w:before="120" w:after="120"/>
        <w:jc w:val="both"/>
        <w:rPr>
          <w:rFonts w:cstheme="minorHAnsi"/>
          <w:sz w:val="24"/>
          <w:szCs w:val="24"/>
        </w:rPr>
      </w:pPr>
      <w:r w:rsidRPr="00815016">
        <w:rPr>
          <w:rFonts w:cstheme="minorHAnsi"/>
          <w:sz w:val="24"/>
          <w:szCs w:val="24"/>
        </w:rPr>
        <w:t>LCD projector, computer and sound system</w:t>
      </w:r>
    </w:p>
    <w:p w:rsidR="00B33709" w:rsidRPr="00815016" w:rsidRDefault="00B33709" w:rsidP="00B33709">
      <w:pPr>
        <w:pStyle w:val="ListParagraph"/>
        <w:numPr>
          <w:ilvl w:val="0"/>
          <w:numId w:val="17"/>
        </w:numPr>
        <w:spacing w:before="120" w:after="120"/>
        <w:jc w:val="both"/>
        <w:rPr>
          <w:rFonts w:cstheme="minorHAnsi"/>
          <w:sz w:val="24"/>
          <w:szCs w:val="24"/>
        </w:rPr>
      </w:pPr>
      <w:r w:rsidRPr="00815016">
        <w:rPr>
          <w:rFonts w:cstheme="minorHAnsi"/>
          <w:sz w:val="24"/>
          <w:szCs w:val="24"/>
        </w:rPr>
        <w:t>Display board and pin board</w:t>
      </w:r>
    </w:p>
    <w:p w:rsidR="00B33709" w:rsidRPr="00815016" w:rsidRDefault="00B33709" w:rsidP="00B33709">
      <w:pPr>
        <w:pStyle w:val="ListParagraph"/>
        <w:numPr>
          <w:ilvl w:val="0"/>
          <w:numId w:val="17"/>
        </w:numPr>
        <w:spacing w:before="120" w:after="120"/>
        <w:jc w:val="both"/>
        <w:rPr>
          <w:rFonts w:cstheme="minorHAnsi"/>
          <w:sz w:val="24"/>
          <w:szCs w:val="24"/>
        </w:rPr>
      </w:pPr>
      <w:r w:rsidRPr="00815016">
        <w:rPr>
          <w:rFonts w:cstheme="minorHAnsi"/>
          <w:sz w:val="24"/>
          <w:szCs w:val="24"/>
        </w:rPr>
        <w:t>White board</w:t>
      </w:r>
    </w:p>
    <w:p w:rsidR="00B33709" w:rsidRPr="00815016" w:rsidRDefault="00B33709" w:rsidP="00B33709">
      <w:pPr>
        <w:pStyle w:val="ListParagraph"/>
        <w:numPr>
          <w:ilvl w:val="0"/>
          <w:numId w:val="17"/>
        </w:numPr>
        <w:spacing w:before="120" w:after="120"/>
        <w:jc w:val="both"/>
        <w:rPr>
          <w:rFonts w:cstheme="minorHAnsi"/>
          <w:sz w:val="24"/>
          <w:szCs w:val="24"/>
        </w:rPr>
      </w:pPr>
      <w:r w:rsidRPr="00815016">
        <w:rPr>
          <w:rFonts w:cstheme="minorHAnsi"/>
          <w:sz w:val="24"/>
          <w:szCs w:val="24"/>
        </w:rPr>
        <w:t>Flower arrangement( If required)</w:t>
      </w:r>
    </w:p>
    <w:p w:rsidR="00B33709" w:rsidRPr="00815016" w:rsidRDefault="00B33709" w:rsidP="00B33709">
      <w:pPr>
        <w:pStyle w:val="ListParagraph"/>
        <w:numPr>
          <w:ilvl w:val="0"/>
          <w:numId w:val="17"/>
        </w:numPr>
        <w:spacing w:before="120" w:after="120"/>
        <w:jc w:val="both"/>
        <w:rPr>
          <w:rFonts w:cstheme="minorHAnsi"/>
          <w:sz w:val="24"/>
          <w:szCs w:val="24"/>
        </w:rPr>
      </w:pPr>
      <w:r w:rsidRPr="00815016">
        <w:rPr>
          <w:rFonts w:cstheme="minorHAnsi"/>
          <w:sz w:val="24"/>
          <w:szCs w:val="24"/>
        </w:rPr>
        <w:t>Lid Lamp</w:t>
      </w:r>
    </w:p>
    <w:p w:rsidR="00B33709" w:rsidRPr="00815016" w:rsidRDefault="00B33709" w:rsidP="00B33709">
      <w:pPr>
        <w:pStyle w:val="ListParagraph"/>
        <w:numPr>
          <w:ilvl w:val="0"/>
          <w:numId w:val="17"/>
        </w:numPr>
        <w:spacing w:before="120" w:after="120"/>
        <w:jc w:val="both"/>
        <w:rPr>
          <w:rFonts w:cstheme="minorHAnsi"/>
          <w:sz w:val="24"/>
          <w:szCs w:val="24"/>
        </w:rPr>
      </w:pPr>
      <w:r w:rsidRPr="00815016">
        <w:rPr>
          <w:rFonts w:cstheme="minorHAnsi"/>
          <w:sz w:val="24"/>
          <w:szCs w:val="24"/>
        </w:rPr>
        <w:t xml:space="preserve">The training hall must be adequately aired and lighted. </w:t>
      </w:r>
    </w:p>
    <w:p w:rsidR="00B33709" w:rsidRPr="00815016" w:rsidRDefault="00B33709" w:rsidP="00B33709">
      <w:pPr>
        <w:pStyle w:val="ListParagraph"/>
        <w:numPr>
          <w:ilvl w:val="0"/>
          <w:numId w:val="17"/>
        </w:numPr>
        <w:spacing w:before="120" w:after="120"/>
        <w:jc w:val="both"/>
        <w:rPr>
          <w:rFonts w:cstheme="minorHAnsi"/>
          <w:sz w:val="24"/>
          <w:szCs w:val="24"/>
        </w:rPr>
      </w:pPr>
      <w:r w:rsidRPr="00815016">
        <w:rPr>
          <w:rFonts w:cstheme="minorHAnsi"/>
          <w:sz w:val="24"/>
          <w:szCs w:val="24"/>
        </w:rPr>
        <w:t xml:space="preserve">The training hall must have separate toilets for ladies and gents. </w:t>
      </w:r>
    </w:p>
    <w:p w:rsidR="00B33709" w:rsidRPr="00815016" w:rsidRDefault="00B33709" w:rsidP="00B33709">
      <w:pPr>
        <w:pStyle w:val="ListParagraph"/>
        <w:numPr>
          <w:ilvl w:val="0"/>
          <w:numId w:val="17"/>
        </w:numPr>
        <w:spacing w:before="120" w:after="120"/>
        <w:jc w:val="both"/>
        <w:rPr>
          <w:rFonts w:cstheme="minorHAnsi"/>
          <w:sz w:val="24"/>
          <w:szCs w:val="24"/>
        </w:rPr>
      </w:pPr>
      <w:r w:rsidRPr="00815016">
        <w:rPr>
          <w:rFonts w:cstheme="minorHAnsi"/>
          <w:sz w:val="24"/>
          <w:szCs w:val="24"/>
        </w:rPr>
        <w:t xml:space="preserve">The surrounding of the training venue should be free from noise and disturbance. </w:t>
      </w:r>
    </w:p>
    <w:p w:rsidR="00B33709" w:rsidRPr="00815016" w:rsidRDefault="00B33709" w:rsidP="00B33709">
      <w:pPr>
        <w:pStyle w:val="ListParagraph"/>
        <w:numPr>
          <w:ilvl w:val="0"/>
          <w:numId w:val="17"/>
        </w:numPr>
        <w:spacing w:before="120" w:after="120"/>
        <w:jc w:val="both"/>
        <w:rPr>
          <w:rFonts w:cstheme="minorHAnsi"/>
          <w:sz w:val="24"/>
          <w:szCs w:val="24"/>
        </w:rPr>
      </w:pPr>
      <w:r w:rsidRPr="00815016">
        <w:rPr>
          <w:rFonts w:cstheme="minorHAnsi"/>
          <w:sz w:val="24"/>
          <w:szCs w:val="24"/>
        </w:rPr>
        <w:t>Facility of organizing small groups discussion (separate rooms/ lounge/garden)</w:t>
      </w:r>
    </w:p>
    <w:p w:rsidR="00B33709" w:rsidRPr="00815016" w:rsidRDefault="00B33709" w:rsidP="00B33709">
      <w:pPr>
        <w:pStyle w:val="ListParagraph"/>
        <w:numPr>
          <w:ilvl w:val="0"/>
          <w:numId w:val="17"/>
        </w:numPr>
        <w:spacing w:before="120" w:after="120"/>
        <w:jc w:val="both"/>
        <w:rPr>
          <w:rFonts w:cstheme="minorHAnsi"/>
          <w:sz w:val="24"/>
          <w:szCs w:val="24"/>
        </w:rPr>
      </w:pPr>
      <w:r w:rsidRPr="00815016">
        <w:rPr>
          <w:rFonts w:cstheme="minorHAnsi"/>
          <w:sz w:val="24"/>
          <w:szCs w:val="24"/>
        </w:rPr>
        <w:t>Provision of sufficient training materials like drawing sheet, marker (white board + permanent), sketch pen, scissor etc.</w:t>
      </w:r>
    </w:p>
    <w:p w:rsidR="00B33709" w:rsidRPr="00815016" w:rsidRDefault="00B33709" w:rsidP="00522751">
      <w:pPr>
        <w:pStyle w:val="ListParagraph"/>
        <w:numPr>
          <w:ilvl w:val="0"/>
          <w:numId w:val="17"/>
        </w:numPr>
        <w:spacing w:before="120" w:after="120"/>
        <w:jc w:val="both"/>
        <w:rPr>
          <w:rFonts w:cstheme="minorHAnsi"/>
          <w:sz w:val="24"/>
          <w:szCs w:val="24"/>
        </w:rPr>
      </w:pPr>
      <w:r w:rsidRPr="00815016">
        <w:rPr>
          <w:rFonts w:cstheme="minorHAnsi"/>
          <w:sz w:val="24"/>
          <w:szCs w:val="24"/>
        </w:rPr>
        <w:t xml:space="preserve">Provision of safe drinking water facility </w:t>
      </w:r>
    </w:p>
    <w:p w:rsidR="00522751" w:rsidRPr="00815016" w:rsidRDefault="00522751" w:rsidP="00522751">
      <w:pPr>
        <w:pStyle w:val="ListParagraph"/>
        <w:spacing w:before="120" w:after="120"/>
        <w:jc w:val="both"/>
        <w:rPr>
          <w:rFonts w:cstheme="minorHAnsi"/>
          <w:sz w:val="24"/>
          <w:szCs w:val="24"/>
        </w:rPr>
      </w:pPr>
    </w:p>
    <w:p w:rsidR="00B33709" w:rsidRPr="00815016" w:rsidRDefault="00B33709" w:rsidP="00B33709">
      <w:pPr>
        <w:spacing w:before="120" w:after="120"/>
        <w:ind w:firstLine="360"/>
        <w:jc w:val="both"/>
        <w:rPr>
          <w:rFonts w:cstheme="minorHAnsi"/>
          <w:b/>
          <w:bCs/>
          <w:sz w:val="24"/>
          <w:szCs w:val="24"/>
        </w:rPr>
      </w:pPr>
      <w:r w:rsidRPr="00815016">
        <w:rPr>
          <w:rFonts w:cstheme="minorHAnsi"/>
          <w:b/>
          <w:bCs/>
          <w:sz w:val="24"/>
          <w:szCs w:val="24"/>
        </w:rPr>
        <w:t>B. Accommodation</w:t>
      </w:r>
    </w:p>
    <w:p w:rsidR="00B33709" w:rsidRPr="00815016" w:rsidRDefault="00B33709" w:rsidP="00B33709">
      <w:pPr>
        <w:pStyle w:val="ListParagraph"/>
        <w:numPr>
          <w:ilvl w:val="0"/>
          <w:numId w:val="8"/>
        </w:numPr>
        <w:spacing w:before="120" w:after="120"/>
        <w:jc w:val="both"/>
        <w:rPr>
          <w:rFonts w:cstheme="minorHAnsi"/>
          <w:sz w:val="24"/>
          <w:szCs w:val="24"/>
        </w:rPr>
      </w:pPr>
      <w:r w:rsidRPr="00815016">
        <w:rPr>
          <w:rFonts w:cstheme="minorHAnsi"/>
          <w:sz w:val="24"/>
          <w:szCs w:val="24"/>
        </w:rPr>
        <w:t xml:space="preserve">Lodging facilities for the participants (35-40 no.) </w:t>
      </w:r>
    </w:p>
    <w:p w:rsidR="00B33709" w:rsidRPr="00815016" w:rsidRDefault="00B33709" w:rsidP="00B33709">
      <w:pPr>
        <w:pStyle w:val="ListParagraph"/>
        <w:numPr>
          <w:ilvl w:val="0"/>
          <w:numId w:val="8"/>
        </w:numPr>
        <w:spacing w:before="120" w:after="120"/>
        <w:jc w:val="both"/>
        <w:rPr>
          <w:rFonts w:cstheme="minorHAnsi"/>
          <w:sz w:val="24"/>
          <w:szCs w:val="24"/>
        </w:rPr>
      </w:pPr>
      <w:r w:rsidRPr="00815016">
        <w:rPr>
          <w:rFonts w:cstheme="minorHAnsi"/>
          <w:sz w:val="24"/>
          <w:szCs w:val="24"/>
        </w:rPr>
        <w:t>There should be Single Room / Double Room/ Dormitory facility for the participants.</w:t>
      </w:r>
    </w:p>
    <w:p w:rsidR="00B33709" w:rsidRPr="00815016" w:rsidRDefault="00B33709" w:rsidP="00B33709">
      <w:pPr>
        <w:pStyle w:val="ListParagraph"/>
        <w:numPr>
          <w:ilvl w:val="0"/>
          <w:numId w:val="8"/>
        </w:numPr>
        <w:spacing w:before="120" w:after="120"/>
        <w:jc w:val="both"/>
        <w:rPr>
          <w:rFonts w:cstheme="minorHAnsi"/>
          <w:sz w:val="24"/>
          <w:szCs w:val="24"/>
        </w:rPr>
      </w:pPr>
      <w:r w:rsidRPr="00815016">
        <w:rPr>
          <w:rFonts w:cstheme="minorHAnsi"/>
          <w:sz w:val="24"/>
          <w:szCs w:val="24"/>
        </w:rPr>
        <w:t xml:space="preserve">At least two rooms with double occupancy for the Resource Persons </w:t>
      </w:r>
    </w:p>
    <w:p w:rsidR="00B33709" w:rsidRPr="00815016" w:rsidRDefault="00B33709" w:rsidP="00B33709">
      <w:pPr>
        <w:pStyle w:val="ListParagraph"/>
        <w:numPr>
          <w:ilvl w:val="0"/>
          <w:numId w:val="8"/>
        </w:numPr>
        <w:spacing w:before="120" w:after="120"/>
        <w:jc w:val="both"/>
        <w:rPr>
          <w:rFonts w:cstheme="minorHAnsi"/>
          <w:sz w:val="24"/>
          <w:szCs w:val="24"/>
        </w:rPr>
      </w:pPr>
      <w:r w:rsidRPr="00815016">
        <w:rPr>
          <w:rFonts w:cstheme="minorHAnsi"/>
          <w:sz w:val="24"/>
          <w:szCs w:val="24"/>
        </w:rPr>
        <w:t>Toilet with bathroom facilities @ one per 10 participants</w:t>
      </w:r>
    </w:p>
    <w:p w:rsidR="00B33709" w:rsidRPr="00815016" w:rsidRDefault="00B33709" w:rsidP="00B33709">
      <w:pPr>
        <w:pStyle w:val="ListParagraph"/>
        <w:numPr>
          <w:ilvl w:val="0"/>
          <w:numId w:val="8"/>
        </w:numPr>
        <w:spacing w:before="120" w:after="120"/>
        <w:jc w:val="both"/>
        <w:rPr>
          <w:rFonts w:cstheme="minorHAnsi"/>
          <w:sz w:val="24"/>
          <w:szCs w:val="24"/>
        </w:rPr>
      </w:pPr>
      <w:r w:rsidRPr="00815016">
        <w:rPr>
          <w:rFonts w:cstheme="minorHAnsi"/>
          <w:sz w:val="24"/>
          <w:szCs w:val="24"/>
        </w:rPr>
        <w:t>Guestroom facility</w:t>
      </w:r>
    </w:p>
    <w:p w:rsidR="00522751" w:rsidRPr="00815016" w:rsidRDefault="00522751" w:rsidP="00522751">
      <w:pPr>
        <w:pStyle w:val="ListParagraph"/>
        <w:spacing w:before="120" w:after="120"/>
        <w:jc w:val="both"/>
        <w:rPr>
          <w:rFonts w:cstheme="minorHAnsi"/>
          <w:sz w:val="24"/>
          <w:szCs w:val="24"/>
        </w:rPr>
      </w:pPr>
    </w:p>
    <w:p w:rsidR="0029596A" w:rsidRDefault="0029596A" w:rsidP="00B33709">
      <w:pPr>
        <w:spacing w:before="120" w:after="120"/>
        <w:ind w:firstLine="360"/>
        <w:jc w:val="both"/>
        <w:rPr>
          <w:rFonts w:cstheme="minorHAnsi"/>
          <w:b/>
          <w:bCs/>
          <w:sz w:val="24"/>
          <w:szCs w:val="24"/>
        </w:rPr>
      </w:pPr>
    </w:p>
    <w:p w:rsidR="0029596A" w:rsidRDefault="0029596A" w:rsidP="00B33709">
      <w:pPr>
        <w:spacing w:before="120" w:after="120"/>
        <w:ind w:firstLine="360"/>
        <w:jc w:val="both"/>
        <w:rPr>
          <w:rFonts w:cstheme="minorHAnsi"/>
          <w:b/>
          <w:bCs/>
          <w:sz w:val="24"/>
          <w:szCs w:val="24"/>
        </w:rPr>
      </w:pPr>
    </w:p>
    <w:p w:rsidR="0029596A" w:rsidRDefault="0029596A" w:rsidP="00B33709">
      <w:pPr>
        <w:spacing w:before="120" w:after="120"/>
        <w:ind w:firstLine="360"/>
        <w:jc w:val="both"/>
        <w:rPr>
          <w:rFonts w:cstheme="minorHAnsi"/>
          <w:b/>
          <w:bCs/>
          <w:sz w:val="24"/>
          <w:szCs w:val="24"/>
        </w:rPr>
      </w:pPr>
    </w:p>
    <w:p w:rsidR="00B33709" w:rsidRPr="00815016" w:rsidRDefault="00B33709" w:rsidP="00B33709">
      <w:pPr>
        <w:spacing w:before="120" w:after="120"/>
        <w:ind w:firstLine="360"/>
        <w:jc w:val="both"/>
        <w:rPr>
          <w:rFonts w:cstheme="minorHAnsi"/>
          <w:sz w:val="24"/>
          <w:szCs w:val="24"/>
        </w:rPr>
      </w:pPr>
      <w:r w:rsidRPr="00815016">
        <w:rPr>
          <w:rFonts w:cstheme="minorHAnsi"/>
          <w:b/>
          <w:bCs/>
          <w:sz w:val="24"/>
          <w:szCs w:val="24"/>
        </w:rPr>
        <w:lastRenderedPageBreak/>
        <w:t>C. Kitchen &amp; Food</w:t>
      </w:r>
    </w:p>
    <w:p w:rsidR="00B33709" w:rsidRPr="00815016" w:rsidRDefault="00B33709" w:rsidP="00B33709">
      <w:pPr>
        <w:pStyle w:val="ListParagraph"/>
        <w:numPr>
          <w:ilvl w:val="0"/>
          <w:numId w:val="8"/>
        </w:numPr>
        <w:spacing w:before="120" w:after="120"/>
        <w:jc w:val="both"/>
        <w:rPr>
          <w:rFonts w:cstheme="minorHAnsi"/>
          <w:sz w:val="24"/>
          <w:szCs w:val="24"/>
        </w:rPr>
      </w:pPr>
      <w:r w:rsidRPr="00815016">
        <w:rPr>
          <w:rFonts w:cstheme="minorHAnsi"/>
          <w:sz w:val="24"/>
          <w:szCs w:val="24"/>
        </w:rPr>
        <w:t xml:space="preserve">Kitchen inside the training premises and dining hall with a capacity to accommodate 35-40 persons. </w:t>
      </w:r>
    </w:p>
    <w:p w:rsidR="00B33709" w:rsidRPr="00815016" w:rsidRDefault="00B33709" w:rsidP="00B33709">
      <w:pPr>
        <w:pStyle w:val="ListParagraph"/>
        <w:numPr>
          <w:ilvl w:val="0"/>
          <w:numId w:val="8"/>
        </w:numPr>
        <w:spacing w:before="120" w:after="120"/>
        <w:jc w:val="both"/>
        <w:rPr>
          <w:rFonts w:cstheme="minorHAnsi"/>
          <w:sz w:val="24"/>
          <w:szCs w:val="24"/>
        </w:rPr>
      </w:pPr>
      <w:r w:rsidRPr="00815016">
        <w:rPr>
          <w:rFonts w:cstheme="minorHAnsi"/>
          <w:sz w:val="24"/>
          <w:szCs w:val="24"/>
        </w:rPr>
        <w:t>OLM shall approve the food menu in consultation with the expert.</w:t>
      </w:r>
    </w:p>
    <w:p w:rsidR="00B33709" w:rsidRPr="00815016" w:rsidRDefault="00B33709" w:rsidP="00B33709">
      <w:pPr>
        <w:pStyle w:val="ListParagraph"/>
        <w:numPr>
          <w:ilvl w:val="0"/>
          <w:numId w:val="8"/>
        </w:numPr>
        <w:spacing w:before="120" w:after="120"/>
        <w:jc w:val="both"/>
        <w:rPr>
          <w:rFonts w:cstheme="minorHAnsi"/>
          <w:sz w:val="24"/>
          <w:szCs w:val="24"/>
        </w:rPr>
      </w:pPr>
      <w:r w:rsidRPr="00815016">
        <w:rPr>
          <w:rFonts w:cstheme="minorHAnsi"/>
          <w:sz w:val="24"/>
          <w:szCs w:val="24"/>
        </w:rPr>
        <w:t>Proper facilities for washing and drying of cloths and disposal of sanitary wastes.</w:t>
      </w:r>
    </w:p>
    <w:p w:rsidR="00B33709" w:rsidRPr="00815016" w:rsidRDefault="00B33709" w:rsidP="00B33709">
      <w:pPr>
        <w:pStyle w:val="ListParagraph"/>
        <w:numPr>
          <w:ilvl w:val="0"/>
          <w:numId w:val="8"/>
        </w:numPr>
        <w:spacing w:before="120" w:after="120"/>
        <w:jc w:val="both"/>
        <w:rPr>
          <w:rFonts w:cstheme="minorHAnsi"/>
          <w:sz w:val="24"/>
          <w:szCs w:val="24"/>
        </w:rPr>
      </w:pPr>
      <w:r w:rsidRPr="00815016">
        <w:rPr>
          <w:rFonts w:cstheme="minorHAnsi"/>
          <w:sz w:val="24"/>
          <w:szCs w:val="24"/>
        </w:rPr>
        <w:t>Provision for cleaning of rooms and toilets on everyday basis.</w:t>
      </w:r>
    </w:p>
    <w:p w:rsidR="00522751" w:rsidRPr="00815016" w:rsidRDefault="00522751" w:rsidP="00522751">
      <w:pPr>
        <w:pStyle w:val="ListParagraph"/>
        <w:spacing w:before="120" w:after="120"/>
        <w:jc w:val="both"/>
        <w:rPr>
          <w:rFonts w:cstheme="minorHAnsi"/>
          <w:sz w:val="24"/>
          <w:szCs w:val="24"/>
        </w:rPr>
      </w:pPr>
    </w:p>
    <w:p w:rsidR="00B33709" w:rsidRPr="00815016" w:rsidRDefault="00B33709" w:rsidP="00B33709">
      <w:pPr>
        <w:spacing w:before="120" w:after="120"/>
        <w:ind w:firstLine="360"/>
        <w:jc w:val="both"/>
        <w:rPr>
          <w:rFonts w:cstheme="minorHAnsi"/>
          <w:b/>
          <w:bCs/>
          <w:sz w:val="24"/>
          <w:szCs w:val="24"/>
        </w:rPr>
      </w:pPr>
      <w:r w:rsidRPr="00815016">
        <w:rPr>
          <w:rFonts w:cstheme="minorHAnsi"/>
          <w:b/>
          <w:bCs/>
          <w:sz w:val="24"/>
          <w:szCs w:val="24"/>
        </w:rPr>
        <w:t>D. Health Hygiene &amp; Environment</w:t>
      </w:r>
    </w:p>
    <w:p w:rsidR="00B33709" w:rsidRPr="00815016" w:rsidRDefault="00B33709" w:rsidP="00B33709">
      <w:pPr>
        <w:pStyle w:val="ListParagraph"/>
        <w:numPr>
          <w:ilvl w:val="0"/>
          <w:numId w:val="8"/>
        </w:numPr>
        <w:spacing w:before="120" w:after="120"/>
        <w:jc w:val="both"/>
        <w:rPr>
          <w:rFonts w:cstheme="minorHAnsi"/>
          <w:sz w:val="24"/>
          <w:szCs w:val="24"/>
        </w:rPr>
      </w:pPr>
      <w:r w:rsidRPr="00815016">
        <w:rPr>
          <w:rFonts w:cstheme="minorHAnsi"/>
          <w:sz w:val="24"/>
          <w:szCs w:val="24"/>
        </w:rPr>
        <w:t xml:space="preserve">Waste water drainage system </w:t>
      </w:r>
    </w:p>
    <w:p w:rsidR="00B33709" w:rsidRPr="00815016" w:rsidRDefault="00B33709" w:rsidP="00B33709">
      <w:pPr>
        <w:pStyle w:val="ListParagraph"/>
        <w:numPr>
          <w:ilvl w:val="0"/>
          <w:numId w:val="8"/>
        </w:numPr>
        <w:spacing w:before="120" w:after="120"/>
        <w:jc w:val="both"/>
        <w:rPr>
          <w:rFonts w:cstheme="minorHAnsi"/>
          <w:sz w:val="24"/>
          <w:szCs w:val="24"/>
        </w:rPr>
      </w:pPr>
      <w:r w:rsidRPr="00815016">
        <w:rPr>
          <w:rFonts w:cstheme="minorHAnsi"/>
          <w:sz w:val="24"/>
          <w:szCs w:val="24"/>
        </w:rPr>
        <w:t xml:space="preserve">First-aid facility </w:t>
      </w:r>
    </w:p>
    <w:p w:rsidR="00B33709" w:rsidRPr="00815016" w:rsidRDefault="00B33709" w:rsidP="00B33709">
      <w:pPr>
        <w:pStyle w:val="ListParagraph"/>
        <w:numPr>
          <w:ilvl w:val="0"/>
          <w:numId w:val="8"/>
        </w:numPr>
        <w:spacing w:before="120" w:after="120"/>
        <w:jc w:val="both"/>
        <w:rPr>
          <w:rFonts w:cstheme="minorHAnsi"/>
          <w:sz w:val="24"/>
          <w:szCs w:val="24"/>
        </w:rPr>
      </w:pPr>
      <w:r w:rsidRPr="00815016">
        <w:rPr>
          <w:rFonts w:cstheme="minorHAnsi"/>
          <w:sz w:val="24"/>
          <w:szCs w:val="24"/>
        </w:rPr>
        <w:t>Medical Facility should be  within 5 Km</w:t>
      </w:r>
    </w:p>
    <w:p w:rsidR="00B33709" w:rsidRPr="00815016" w:rsidRDefault="00B33709" w:rsidP="00B33709">
      <w:pPr>
        <w:pStyle w:val="ListParagraph"/>
        <w:numPr>
          <w:ilvl w:val="0"/>
          <w:numId w:val="8"/>
        </w:numPr>
        <w:spacing w:before="120" w:after="120"/>
        <w:jc w:val="both"/>
        <w:rPr>
          <w:rFonts w:cstheme="minorHAnsi"/>
          <w:sz w:val="24"/>
          <w:szCs w:val="24"/>
        </w:rPr>
      </w:pPr>
      <w:r w:rsidRPr="00815016">
        <w:rPr>
          <w:rFonts w:cstheme="minorHAnsi"/>
          <w:sz w:val="24"/>
          <w:szCs w:val="24"/>
        </w:rPr>
        <w:t>Provision of hygienically prepared food, clean and safe drinking water, etc.</w:t>
      </w:r>
    </w:p>
    <w:p w:rsidR="00B33709" w:rsidRPr="00252144" w:rsidRDefault="00B33709" w:rsidP="00252144">
      <w:pPr>
        <w:pStyle w:val="ListParagraph"/>
        <w:numPr>
          <w:ilvl w:val="0"/>
          <w:numId w:val="8"/>
        </w:numPr>
        <w:spacing w:before="120" w:after="120"/>
        <w:jc w:val="both"/>
        <w:rPr>
          <w:rFonts w:cstheme="minorHAnsi"/>
          <w:sz w:val="24"/>
          <w:szCs w:val="24"/>
        </w:rPr>
      </w:pPr>
      <w:r w:rsidRPr="00815016">
        <w:rPr>
          <w:rFonts w:cstheme="minorHAnsi"/>
          <w:sz w:val="24"/>
          <w:szCs w:val="24"/>
        </w:rPr>
        <w:t>Fire protection</w:t>
      </w:r>
    </w:p>
    <w:p w:rsidR="00B33709" w:rsidRPr="00815016" w:rsidRDefault="00B33709" w:rsidP="00B33709">
      <w:pPr>
        <w:pStyle w:val="ListParagraph"/>
        <w:numPr>
          <w:ilvl w:val="0"/>
          <w:numId w:val="12"/>
        </w:numPr>
        <w:spacing w:before="120" w:after="120"/>
        <w:jc w:val="both"/>
        <w:rPr>
          <w:rFonts w:cstheme="minorHAnsi"/>
          <w:b/>
          <w:bCs/>
          <w:sz w:val="24"/>
          <w:szCs w:val="24"/>
        </w:rPr>
      </w:pPr>
      <w:r w:rsidRPr="00815016">
        <w:rPr>
          <w:rFonts w:cstheme="minorHAnsi"/>
          <w:b/>
          <w:bCs/>
          <w:sz w:val="24"/>
          <w:szCs w:val="24"/>
        </w:rPr>
        <w:t xml:space="preserve"> Key Eligibility </w:t>
      </w:r>
    </w:p>
    <w:p w:rsidR="00B33709" w:rsidRPr="00815016" w:rsidRDefault="00B33709" w:rsidP="00B33709">
      <w:pPr>
        <w:pStyle w:val="ListParagraph"/>
        <w:numPr>
          <w:ilvl w:val="0"/>
          <w:numId w:val="6"/>
        </w:numPr>
        <w:spacing w:before="120" w:after="120"/>
        <w:ind w:left="720"/>
        <w:jc w:val="both"/>
        <w:rPr>
          <w:rFonts w:cstheme="minorHAnsi"/>
          <w:sz w:val="24"/>
          <w:szCs w:val="24"/>
        </w:rPr>
      </w:pPr>
      <w:r w:rsidRPr="00815016">
        <w:rPr>
          <w:rFonts w:cstheme="minorHAnsi"/>
          <w:sz w:val="24"/>
          <w:szCs w:val="24"/>
        </w:rPr>
        <w:t>The venue must be situated in State/District headquarters.</w:t>
      </w:r>
    </w:p>
    <w:p w:rsidR="00B33709" w:rsidRPr="00815016" w:rsidRDefault="00B33709" w:rsidP="00B33709">
      <w:pPr>
        <w:pStyle w:val="ListParagraph"/>
        <w:numPr>
          <w:ilvl w:val="0"/>
          <w:numId w:val="6"/>
        </w:numPr>
        <w:spacing w:before="120" w:after="120"/>
        <w:ind w:left="720"/>
        <w:jc w:val="both"/>
        <w:rPr>
          <w:rFonts w:cstheme="minorHAnsi"/>
          <w:sz w:val="24"/>
          <w:szCs w:val="24"/>
        </w:rPr>
      </w:pPr>
      <w:r w:rsidRPr="00815016">
        <w:rPr>
          <w:rFonts w:cstheme="minorHAnsi"/>
          <w:sz w:val="24"/>
          <w:szCs w:val="24"/>
        </w:rPr>
        <w:t xml:space="preserve">Must have proper communication facilities from Bus stand or Railway station to training venue. (within 10 </w:t>
      </w:r>
      <w:r w:rsidR="00E4156A" w:rsidRPr="00815016">
        <w:rPr>
          <w:rFonts w:cstheme="minorHAnsi"/>
          <w:sz w:val="24"/>
          <w:szCs w:val="24"/>
        </w:rPr>
        <w:t>kilometres</w:t>
      </w:r>
      <w:r w:rsidRPr="00815016">
        <w:rPr>
          <w:rFonts w:cstheme="minorHAnsi"/>
          <w:sz w:val="24"/>
          <w:szCs w:val="24"/>
        </w:rPr>
        <w:t xml:space="preserve"> from Bus stand/Railway station to training venue)</w:t>
      </w:r>
    </w:p>
    <w:p w:rsidR="00B33709" w:rsidRPr="00815016" w:rsidRDefault="00B33709" w:rsidP="00B33709">
      <w:pPr>
        <w:pStyle w:val="ListParagraph"/>
        <w:numPr>
          <w:ilvl w:val="0"/>
          <w:numId w:val="6"/>
        </w:numPr>
        <w:spacing w:before="120" w:after="120"/>
        <w:ind w:left="720"/>
        <w:jc w:val="both"/>
        <w:rPr>
          <w:rFonts w:cstheme="minorHAnsi"/>
          <w:sz w:val="24"/>
          <w:szCs w:val="24"/>
        </w:rPr>
      </w:pPr>
      <w:r w:rsidRPr="00815016">
        <w:rPr>
          <w:rFonts w:cstheme="minorHAnsi"/>
          <w:sz w:val="24"/>
          <w:szCs w:val="24"/>
        </w:rPr>
        <w:t>Average annual turnover  Rs. 50 lakh  in last 3 years as on 31</w:t>
      </w:r>
      <w:r w:rsidRPr="00815016">
        <w:rPr>
          <w:rFonts w:cstheme="minorHAnsi"/>
          <w:sz w:val="24"/>
          <w:szCs w:val="24"/>
          <w:vertAlign w:val="superscript"/>
        </w:rPr>
        <w:t>st</w:t>
      </w:r>
      <w:r w:rsidRPr="00815016">
        <w:rPr>
          <w:rFonts w:cstheme="minorHAnsi"/>
          <w:sz w:val="24"/>
          <w:szCs w:val="24"/>
        </w:rPr>
        <w:t xml:space="preserve"> March,2016 (Audited statements to be attached as proof copy)</w:t>
      </w:r>
    </w:p>
    <w:p w:rsidR="00B33709" w:rsidRPr="00815016" w:rsidRDefault="00B33709" w:rsidP="00B33709">
      <w:pPr>
        <w:pStyle w:val="ListParagraph"/>
        <w:numPr>
          <w:ilvl w:val="0"/>
          <w:numId w:val="6"/>
        </w:numPr>
        <w:spacing w:before="120" w:after="120"/>
        <w:ind w:left="720"/>
        <w:jc w:val="both"/>
        <w:rPr>
          <w:rFonts w:cstheme="minorHAnsi"/>
          <w:sz w:val="24"/>
          <w:szCs w:val="24"/>
        </w:rPr>
      </w:pPr>
      <w:r w:rsidRPr="00815016">
        <w:rPr>
          <w:rFonts w:cstheme="minorHAnsi"/>
          <w:sz w:val="24"/>
          <w:szCs w:val="24"/>
        </w:rPr>
        <w:t>The agency must have at least 3 years of similar experience of conducting programmes for Government or other agencies as on 31.03.2016. (at least 3 numbers of Work orders to be attached)</w:t>
      </w:r>
    </w:p>
    <w:p w:rsidR="00B33709" w:rsidRPr="00815016" w:rsidRDefault="00B33709" w:rsidP="00B33709">
      <w:pPr>
        <w:pStyle w:val="ListParagraph"/>
        <w:numPr>
          <w:ilvl w:val="0"/>
          <w:numId w:val="6"/>
        </w:numPr>
        <w:spacing w:before="120" w:after="120"/>
        <w:ind w:left="720"/>
        <w:jc w:val="both"/>
        <w:rPr>
          <w:rFonts w:cstheme="minorHAnsi"/>
          <w:sz w:val="24"/>
          <w:szCs w:val="24"/>
        </w:rPr>
      </w:pPr>
      <w:r w:rsidRPr="00815016">
        <w:rPr>
          <w:rFonts w:cstheme="minorHAnsi"/>
          <w:sz w:val="24"/>
          <w:szCs w:val="24"/>
        </w:rPr>
        <w:t>The firm must submit the Registration Certificate.</w:t>
      </w:r>
    </w:p>
    <w:p w:rsidR="00B33709" w:rsidRPr="00815016" w:rsidRDefault="00B33709" w:rsidP="00B33709">
      <w:pPr>
        <w:pStyle w:val="ListParagraph"/>
        <w:numPr>
          <w:ilvl w:val="0"/>
          <w:numId w:val="6"/>
        </w:numPr>
        <w:spacing w:before="120" w:after="120"/>
        <w:ind w:left="720"/>
        <w:jc w:val="both"/>
        <w:rPr>
          <w:rFonts w:cstheme="minorHAnsi"/>
          <w:sz w:val="24"/>
          <w:szCs w:val="24"/>
        </w:rPr>
      </w:pPr>
      <w:r w:rsidRPr="00815016">
        <w:rPr>
          <w:rFonts w:cstheme="minorHAnsi"/>
          <w:sz w:val="24"/>
          <w:szCs w:val="24"/>
        </w:rPr>
        <w:t xml:space="preserve">The agency must submit latest service tax clearance </w:t>
      </w:r>
    </w:p>
    <w:p w:rsidR="00B33709" w:rsidRPr="00815016" w:rsidRDefault="00B33709" w:rsidP="00B33709">
      <w:pPr>
        <w:pStyle w:val="ListParagraph"/>
        <w:numPr>
          <w:ilvl w:val="0"/>
          <w:numId w:val="6"/>
        </w:numPr>
        <w:spacing w:before="120" w:after="120"/>
        <w:ind w:left="720"/>
        <w:jc w:val="both"/>
        <w:rPr>
          <w:rFonts w:cstheme="minorHAnsi"/>
          <w:sz w:val="24"/>
          <w:szCs w:val="24"/>
        </w:rPr>
      </w:pPr>
      <w:r w:rsidRPr="00815016">
        <w:rPr>
          <w:rFonts w:cstheme="minorHAnsi"/>
          <w:sz w:val="24"/>
          <w:szCs w:val="24"/>
        </w:rPr>
        <w:t>The agency must not be blacklisted by any organization. If found later on, the agency will be terminated.</w:t>
      </w:r>
    </w:p>
    <w:p w:rsidR="00B33709" w:rsidRPr="00815016" w:rsidRDefault="00B33709" w:rsidP="00B33709">
      <w:pPr>
        <w:pStyle w:val="ListParagraph"/>
        <w:numPr>
          <w:ilvl w:val="0"/>
          <w:numId w:val="6"/>
        </w:numPr>
        <w:spacing w:before="120" w:after="120"/>
        <w:ind w:left="720"/>
        <w:jc w:val="both"/>
        <w:rPr>
          <w:rFonts w:cstheme="minorHAnsi"/>
          <w:sz w:val="24"/>
          <w:szCs w:val="24"/>
        </w:rPr>
      </w:pPr>
      <w:r w:rsidRPr="00815016">
        <w:rPr>
          <w:rFonts w:cstheme="minorHAnsi"/>
          <w:sz w:val="24"/>
          <w:szCs w:val="24"/>
        </w:rPr>
        <w:t>In case of Tie up found more then one firm, then firm having higher nos. of completed assignment will be taken into consideration.</w:t>
      </w:r>
    </w:p>
    <w:p w:rsidR="00B33709" w:rsidRPr="00815016" w:rsidRDefault="00B33709" w:rsidP="00B33709">
      <w:pPr>
        <w:pStyle w:val="Default"/>
        <w:spacing w:after="143"/>
        <w:jc w:val="both"/>
        <w:rPr>
          <w:rFonts w:asciiTheme="minorHAnsi" w:hAnsiTheme="minorHAnsi" w:cstheme="minorHAnsi"/>
          <w:b/>
          <w:bCs/>
          <w:color w:val="auto"/>
        </w:rPr>
      </w:pPr>
      <w:r w:rsidRPr="00815016">
        <w:rPr>
          <w:rFonts w:asciiTheme="minorHAnsi" w:hAnsiTheme="minorHAnsi" w:cstheme="minorHAnsi"/>
          <w:b/>
          <w:bCs/>
          <w:color w:val="auto"/>
        </w:rPr>
        <w:t xml:space="preserve">7.0 Coordination and Review  </w:t>
      </w:r>
    </w:p>
    <w:p w:rsidR="00B33709" w:rsidRPr="00815016" w:rsidRDefault="00B33709" w:rsidP="00B33709">
      <w:pPr>
        <w:pStyle w:val="Default"/>
        <w:widowControl/>
        <w:numPr>
          <w:ilvl w:val="0"/>
          <w:numId w:val="9"/>
        </w:numPr>
        <w:spacing w:after="143"/>
        <w:ind w:left="720"/>
        <w:jc w:val="both"/>
        <w:rPr>
          <w:rFonts w:asciiTheme="minorHAnsi" w:hAnsiTheme="minorHAnsi" w:cstheme="minorHAnsi"/>
          <w:color w:val="auto"/>
        </w:rPr>
      </w:pPr>
      <w:r w:rsidRPr="00815016">
        <w:rPr>
          <w:rFonts w:asciiTheme="minorHAnsi" w:hAnsiTheme="minorHAnsi" w:cstheme="minorHAnsi"/>
          <w:color w:val="auto"/>
        </w:rPr>
        <w:t>Odisha Livelihoods Mission (OLM) shall provide necessary support to the agency to carry out the assignment. The review of the work will be done by OLM at regular interval. Initially the contract shall be for one year and may be extended on the basis of the performance.</w:t>
      </w:r>
    </w:p>
    <w:p w:rsidR="00B33709" w:rsidRPr="00815016" w:rsidRDefault="00B33709" w:rsidP="00B33709">
      <w:pPr>
        <w:pStyle w:val="Default"/>
        <w:widowControl/>
        <w:numPr>
          <w:ilvl w:val="0"/>
          <w:numId w:val="9"/>
        </w:numPr>
        <w:spacing w:after="143"/>
        <w:ind w:left="720"/>
        <w:jc w:val="both"/>
        <w:rPr>
          <w:rFonts w:asciiTheme="minorHAnsi" w:hAnsiTheme="minorHAnsi" w:cstheme="minorHAnsi"/>
          <w:color w:val="auto"/>
        </w:rPr>
      </w:pPr>
      <w:r w:rsidRPr="00815016">
        <w:rPr>
          <w:rFonts w:asciiTheme="minorHAnsi" w:hAnsiTheme="minorHAnsi" w:cstheme="minorHAnsi"/>
          <w:color w:val="auto"/>
        </w:rPr>
        <w:t xml:space="preserve">Odisha Livelihoods Mission (OLM) shall designate one coordinating officer at each zone to liaise with and provide necessary support to the agency to carry out the assignment.  </w:t>
      </w:r>
    </w:p>
    <w:p w:rsidR="00B33709" w:rsidRPr="00815016" w:rsidRDefault="00B33709" w:rsidP="00B33709">
      <w:pPr>
        <w:pStyle w:val="Default"/>
        <w:widowControl/>
        <w:numPr>
          <w:ilvl w:val="0"/>
          <w:numId w:val="9"/>
        </w:numPr>
        <w:spacing w:after="143"/>
        <w:ind w:left="720"/>
        <w:jc w:val="both"/>
        <w:rPr>
          <w:rFonts w:asciiTheme="minorHAnsi" w:hAnsiTheme="minorHAnsi" w:cstheme="minorHAnsi"/>
          <w:color w:val="auto"/>
        </w:rPr>
      </w:pPr>
      <w:r w:rsidRPr="00815016">
        <w:rPr>
          <w:rFonts w:asciiTheme="minorHAnsi" w:hAnsiTheme="minorHAnsi" w:cstheme="minorHAnsi"/>
          <w:color w:val="auto"/>
        </w:rPr>
        <w:t>A review committee shall be constituted to review the performance of the agency. This committee shall be responsible for effective guidance and support to the agency. The committee shall review the performance of the agency by referring to the achievement against the training plan, evaluation/ feedback form of participants, training reports, feedback from district where the training venue is located and being physically present during the training programme. The committee will include the following members:</w:t>
      </w:r>
    </w:p>
    <w:p w:rsidR="00B33709" w:rsidRPr="00815016" w:rsidRDefault="00B33709" w:rsidP="00B33709">
      <w:pPr>
        <w:pStyle w:val="Default"/>
        <w:widowControl/>
        <w:numPr>
          <w:ilvl w:val="0"/>
          <w:numId w:val="9"/>
        </w:numPr>
        <w:spacing w:after="143"/>
        <w:jc w:val="both"/>
        <w:rPr>
          <w:rFonts w:asciiTheme="minorHAnsi" w:hAnsiTheme="minorHAnsi" w:cstheme="minorHAnsi"/>
          <w:color w:val="auto"/>
        </w:rPr>
      </w:pPr>
      <w:r w:rsidRPr="00815016">
        <w:rPr>
          <w:rFonts w:asciiTheme="minorHAnsi" w:hAnsiTheme="minorHAnsi" w:cstheme="minorHAnsi"/>
          <w:color w:val="auto"/>
        </w:rPr>
        <w:lastRenderedPageBreak/>
        <w:t>Addl.CEO, Operation</w:t>
      </w:r>
    </w:p>
    <w:p w:rsidR="00B33709" w:rsidRPr="00815016" w:rsidRDefault="00B33709" w:rsidP="00B33709">
      <w:pPr>
        <w:pStyle w:val="Default"/>
        <w:widowControl/>
        <w:numPr>
          <w:ilvl w:val="0"/>
          <w:numId w:val="9"/>
        </w:numPr>
        <w:spacing w:after="143"/>
        <w:jc w:val="both"/>
        <w:rPr>
          <w:rFonts w:asciiTheme="minorHAnsi" w:hAnsiTheme="minorHAnsi" w:cstheme="minorHAnsi"/>
          <w:color w:val="auto"/>
        </w:rPr>
      </w:pPr>
      <w:r w:rsidRPr="00815016">
        <w:rPr>
          <w:rFonts w:asciiTheme="minorHAnsi" w:hAnsiTheme="minorHAnsi" w:cstheme="minorHAnsi"/>
          <w:color w:val="auto"/>
        </w:rPr>
        <w:t>Addl.CEO, Finance</w:t>
      </w:r>
    </w:p>
    <w:p w:rsidR="00B33709" w:rsidRPr="00815016" w:rsidRDefault="00B33709" w:rsidP="00B33709">
      <w:pPr>
        <w:pStyle w:val="Default"/>
        <w:widowControl/>
        <w:numPr>
          <w:ilvl w:val="0"/>
          <w:numId w:val="9"/>
        </w:numPr>
        <w:spacing w:after="143"/>
        <w:jc w:val="both"/>
        <w:rPr>
          <w:rFonts w:asciiTheme="minorHAnsi" w:hAnsiTheme="minorHAnsi" w:cstheme="minorHAnsi"/>
          <w:color w:val="auto"/>
        </w:rPr>
      </w:pPr>
      <w:r w:rsidRPr="00815016">
        <w:rPr>
          <w:rFonts w:asciiTheme="minorHAnsi" w:hAnsiTheme="minorHAnsi" w:cstheme="minorHAnsi"/>
          <w:color w:val="auto"/>
        </w:rPr>
        <w:t>Addl. CEO, Programme Support</w:t>
      </w:r>
    </w:p>
    <w:p w:rsidR="00B33709" w:rsidRPr="00815016" w:rsidRDefault="00B33709" w:rsidP="00B33709">
      <w:pPr>
        <w:pStyle w:val="Default"/>
        <w:widowControl/>
        <w:numPr>
          <w:ilvl w:val="0"/>
          <w:numId w:val="9"/>
        </w:numPr>
        <w:spacing w:after="143"/>
        <w:jc w:val="both"/>
        <w:rPr>
          <w:rFonts w:asciiTheme="minorHAnsi" w:hAnsiTheme="minorHAnsi" w:cstheme="minorHAnsi"/>
          <w:color w:val="auto"/>
        </w:rPr>
      </w:pPr>
      <w:r w:rsidRPr="00815016">
        <w:rPr>
          <w:rFonts w:asciiTheme="minorHAnsi" w:hAnsiTheme="minorHAnsi" w:cstheme="minorHAnsi"/>
          <w:color w:val="auto"/>
        </w:rPr>
        <w:t>Dy.CEO CM,IB &amp; CB</w:t>
      </w:r>
    </w:p>
    <w:p w:rsidR="00B33709" w:rsidRPr="00815016" w:rsidRDefault="00B33709" w:rsidP="00B33709">
      <w:pPr>
        <w:pStyle w:val="Default"/>
        <w:widowControl/>
        <w:numPr>
          <w:ilvl w:val="0"/>
          <w:numId w:val="9"/>
        </w:numPr>
        <w:spacing w:after="143"/>
        <w:jc w:val="both"/>
        <w:rPr>
          <w:rFonts w:asciiTheme="minorHAnsi" w:hAnsiTheme="minorHAnsi" w:cstheme="minorHAnsi"/>
          <w:color w:val="auto"/>
        </w:rPr>
      </w:pPr>
      <w:r w:rsidRPr="00815016">
        <w:rPr>
          <w:rFonts w:asciiTheme="minorHAnsi" w:hAnsiTheme="minorHAnsi" w:cstheme="minorHAnsi"/>
          <w:color w:val="auto"/>
        </w:rPr>
        <w:t>Team Lead (Programme)</w:t>
      </w:r>
    </w:p>
    <w:p w:rsidR="00B33709" w:rsidRPr="00815016" w:rsidRDefault="00B33709" w:rsidP="00B33709">
      <w:pPr>
        <w:pStyle w:val="Default"/>
        <w:widowControl/>
        <w:numPr>
          <w:ilvl w:val="0"/>
          <w:numId w:val="9"/>
        </w:numPr>
        <w:spacing w:after="143"/>
        <w:jc w:val="both"/>
        <w:rPr>
          <w:rFonts w:asciiTheme="minorHAnsi" w:hAnsiTheme="minorHAnsi" w:cstheme="minorHAnsi"/>
          <w:color w:val="auto"/>
        </w:rPr>
      </w:pPr>
      <w:r w:rsidRPr="00815016">
        <w:rPr>
          <w:rFonts w:asciiTheme="minorHAnsi" w:hAnsiTheme="minorHAnsi" w:cstheme="minorHAnsi"/>
          <w:color w:val="auto"/>
        </w:rPr>
        <w:t>Project Manager/ Project Executive (CB)</w:t>
      </w:r>
    </w:p>
    <w:p w:rsidR="00B33709" w:rsidRPr="00815016" w:rsidRDefault="00B33709" w:rsidP="00B33709">
      <w:pPr>
        <w:pStyle w:val="Default"/>
        <w:widowControl/>
        <w:numPr>
          <w:ilvl w:val="0"/>
          <w:numId w:val="14"/>
        </w:numPr>
        <w:spacing w:after="143"/>
        <w:jc w:val="both"/>
        <w:rPr>
          <w:rFonts w:asciiTheme="minorHAnsi" w:hAnsiTheme="minorHAnsi" w:cstheme="minorHAnsi"/>
          <w:b/>
          <w:bCs/>
          <w:color w:val="auto"/>
        </w:rPr>
      </w:pPr>
      <w:r w:rsidRPr="00815016">
        <w:rPr>
          <w:rFonts w:asciiTheme="minorHAnsi" w:hAnsiTheme="minorHAnsi" w:cstheme="minorHAnsi"/>
          <w:b/>
          <w:bCs/>
          <w:color w:val="auto"/>
        </w:rPr>
        <w:t>Payment Procedure.</w:t>
      </w:r>
    </w:p>
    <w:p w:rsidR="00B33709" w:rsidRPr="00815016" w:rsidRDefault="00B33709" w:rsidP="00B33709">
      <w:pPr>
        <w:pStyle w:val="Default"/>
        <w:spacing w:after="143"/>
        <w:jc w:val="both"/>
        <w:rPr>
          <w:rFonts w:asciiTheme="minorHAnsi" w:hAnsiTheme="minorHAnsi" w:cstheme="minorHAnsi"/>
          <w:color w:val="auto"/>
        </w:rPr>
      </w:pPr>
      <w:r w:rsidRPr="00815016">
        <w:rPr>
          <w:rFonts w:asciiTheme="minorHAnsi" w:hAnsiTheme="minorHAnsi" w:cstheme="minorHAnsi"/>
          <w:color w:val="auto"/>
        </w:rPr>
        <w:t xml:space="preserve">OLM shall reimburse the expenditure on quarterly basis on submission of invoice by the agency. On receipt of amount the agency shall submit a Utilization Certification to OLM. The original bills and vouchers of the programmes are subject to audit by OLM. Besides, at the end of each financial year the agency shall submit the audit report duly audited by a CAG empanelled charted farm. </w:t>
      </w:r>
    </w:p>
    <w:p w:rsidR="00B33709" w:rsidRPr="00815016" w:rsidRDefault="00B33709" w:rsidP="00B33709">
      <w:pPr>
        <w:pStyle w:val="Default"/>
        <w:spacing w:after="143"/>
        <w:jc w:val="both"/>
        <w:rPr>
          <w:rFonts w:asciiTheme="minorHAnsi" w:hAnsiTheme="minorHAnsi" w:cstheme="minorHAnsi"/>
          <w:color w:val="auto"/>
        </w:rPr>
      </w:pPr>
    </w:p>
    <w:p w:rsidR="00B33709" w:rsidRPr="00815016" w:rsidRDefault="00B33709" w:rsidP="00B33709">
      <w:pPr>
        <w:pStyle w:val="Default"/>
        <w:spacing w:after="143"/>
        <w:jc w:val="both"/>
        <w:rPr>
          <w:rFonts w:asciiTheme="minorHAnsi" w:hAnsiTheme="minorHAnsi" w:cstheme="minorHAnsi"/>
          <w:b/>
          <w:color w:val="auto"/>
        </w:rPr>
      </w:pPr>
      <w:r w:rsidRPr="00815016">
        <w:rPr>
          <w:rFonts w:asciiTheme="minorHAnsi" w:hAnsiTheme="minorHAnsi" w:cstheme="minorHAnsi"/>
          <w:b/>
          <w:color w:val="auto"/>
        </w:rPr>
        <w:t>9.0 Bidding Procedure:</w:t>
      </w:r>
    </w:p>
    <w:p w:rsidR="00B33709" w:rsidRPr="00815016" w:rsidRDefault="00B33709" w:rsidP="00B33709">
      <w:pPr>
        <w:pStyle w:val="Default"/>
        <w:widowControl/>
        <w:numPr>
          <w:ilvl w:val="0"/>
          <w:numId w:val="13"/>
        </w:numPr>
        <w:ind w:left="714" w:hanging="357"/>
        <w:jc w:val="both"/>
        <w:rPr>
          <w:rFonts w:asciiTheme="minorHAnsi" w:hAnsiTheme="minorHAnsi" w:cstheme="minorHAnsi"/>
          <w:color w:val="auto"/>
        </w:rPr>
      </w:pPr>
      <w:r w:rsidRPr="00815016">
        <w:rPr>
          <w:rFonts w:asciiTheme="minorHAnsi" w:hAnsiTheme="minorHAnsi" w:cstheme="minorHAnsi"/>
          <w:color w:val="auto"/>
        </w:rPr>
        <w:t>There are 5 zones segregated across the state.</w:t>
      </w:r>
    </w:p>
    <w:p w:rsidR="00B33709" w:rsidRPr="00815016" w:rsidRDefault="00B33709" w:rsidP="00B33709">
      <w:pPr>
        <w:pStyle w:val="Default"/>
        <w:widowControl/>
        <w:numPr>
          <w:ilvl w:val="0"/>
          <w:numId w:val="13"/>
        </w:numPr>
        <w:ind w:left="714" w:hanging="357"/>
        <w:jc w:val="both"/>
        <w:rPr>
          <w:rFonts w:asciiTheme="minorHAnsi" w:hAnsiTheme="minorHAnsi" w:cstheme="minorHAnsi"/>
          <w:color w:val="auto"/>
        </w:rPr>
      </w:pPr>
      <w:r w:rsidRPr="00815016">
        <w:rPr>
          <w:rFonts w:asciiTheme="minorHAnsi" w:hAnsiTheme="minorHAnsi" w:cstheme="minorHAnsi"/>
          <w:color w:val="auto"/>
        </w:rPr>
        <w:t>The agency shall offer their tender separately for each zone.</w:t>
      </w:r>
    </w:p>
    <w:p w:rsidR="00B33709" w:rsidRPr="00815016" w:rsidRDefault="00B33709" w:rsidP="00B33709">
      <w:pPr>
        <w:pStyle w:val="Default"/>
        <w:widowControl/>
        <w:numPr>
          <w:ilvl w:val="0"/>
          <w:numId w:val="13"/>
        </w:numPr>
        <w:ind w:left="714" w:hanging="357"/>
        <w:jc w:val="both"/>
        <w:rPr>
          <w:rFonts w:asciiTheme="minorHAnsi" w:hAnsiTheme="minorHAnsi" w:cstheme="minorHAnsi"/>
          <w:color w:val="auto"/>
        </w:rPr>
      </w:pPr>
      <w:r w:rsidRPr="00815016">
        <w:rPr>
          <w:rFonts w:asciiTheme="minorHAnsi" w:hAnsiTheme="minorHAnsi" w:cstheme="minorHAnsi"/>
          <w:color w:val="auto"/>
        </w:rPr>
        <w:t xml:space="preserve">The agency also can offer in multiple zones. </w:t>
      </w:r>
    </w:p>
    <w:p w:rsidR="00B33709" w:rsidRPr="00815016" w:rsidRDefault="00B33709" w:rsidP="00B33709">
      <w:pPr>
        <w:pStyle w:val="Default"/>
        <w:widowControl/>
        <w:numPr>
          <w:ilvl w:val="0"/>
          <w:numId w:val="13"/>
        </w:numPr>
        <w:ind w:left="714" w:hanging="357"/>
        <w:jc w:val="both"/>
        <w:rPr>
          <w:rFonts w:asciiTheme="minorHAnsi" w:hAnsiTheme="minorHAnsi" w:cstheme="minorHAnsi"/>
          <w:color w:val="auto"/>
        </w:rPr>
      </w:pPr>
      <w:r w:rsidRPr="00815016">
        <w:rPr>
          <w:rFonts w:asciiTheme="minorHAnsi" w:hAnsiTheme="minorHAnsi" w:cstheme="minorHAnsi"/>
          <w:color w:val="auto"/>
        </w:rPr>
        <w:t>The selection shall be made for each zone separately.</w:t>
      </w:r>
    </w:p>
    <w:p w:rsidR="00B33709" w:rsidRPr="00815016" w:rsidRDefault="00B33709" w:rsidP="00B33709">
      <w:pPr>
        <w:pStyle w:val="Default"/>
        <w:widowControl/>
        <w:numPr>
          <w:ilvl w:val="0"/>
          <w:numId w:val="13"/>
        </w:numPr>
        <w:ind w:left="714" w:hanging="357"/>
        <w:jc w:val="both"/>
        <w:rPr>
          <w:rFonts w:asciiTheme="minorHAnsi" w:hAnsiTheme="minorHAnsi" w:cstheme="minorHAnsi"/>
          <w:color w:val="auto"/>
        </w:rPr>
      </w:pPr>
      <w:r w:rsidRPr="00815016">
        <w:rPr>
          <w:rFonts w:asciiTheme="minorHAnsi" w:hAnsiTheme="minorHAnsi" w:cstheme="minorHAnsi"/>
          <w:color w:val="auto"/>
        </w:rPr>
        <w:t>The agency shall quote the price per person/ per day including all packages anticipating 30 persons per day for 100 days on an average basis per year.</w:t>
      </w:r>
    </w:p>
    <w:p w:rsidR="00B33709" w:rsidRPr="00815016" w:rsidRDefault="00B33709" w:rsidP="00B33709">
      <w:pPr>
        <w:pStyle w:val="Default"/>
        <w:widowControl/>
        <w:ind w:left="714"/>
        <w:jc w:val="both"/>
        <w:rPr>
          <w:rFonts w:asciiTheme="minorHAnsi" w:hAnsiTheme="minorHAnsi" w:cstheme="minorHAnsi"/>
          <w:color w:val="auto"/>
        </w:rPr>
      </w:pPr>
    </w:p>
    <w:p w:rsidR="00B33709" w:rsidRPr="00815016" w:rsidRDefault="00B33709" w:rsidP="00B33709">
      <w:pPr>
        <w:pStyle w:val="Default"/>
        <w:jc w:val="both"/>
        <w:rPr>
          <w:rFonts w:asciiTheme="minorHAnsi" w:hAnsiTheme="minorHAnsi" w:cstheme="minorHAnsi"/>
          <w:color w:val="auto"/>
        </w:rPr>
      </w:pPr>
    </w:p>
    <w:p w:rsidR="00B33709" w:rsidRPr="00815016" w:rsidRDefault="00B33709" w:rsidP="00B33709">
      <w:pPr>
        <w:pStyle w:val="Default"/>
        <w:jc w:val="both"/>
        <w:rPr>
          <w:rFonts w:asciiTheme="minorHAnsi" w:hAnsiTheme="minorHAnsi" w:cstheme="minorHAnsi"/>
          <w:color w:val="auto"/>
        </w:rPr>
      </w:pPr>
      <w:r w:rsidRPr="00815016">
        <w:rPr>
          <w:rFonts w:asciiTheme="minorHAnsi" w:hAnsiTheme="minorHAnsi" w:cstheme="minorHAnsi"/>
          <w:color w:val="auto"/>
        </w:rPr>
        <w:t xml:space="preserve">The package includes the following: </w:t>
      </w:r>
    </w:p>
    <w:p w:rsidR="00C950A3" w:rsidRPr="00815016" w:rsidRDefault="00C950A3" w:rsidP="001D7FB5">
      <w:pPr>
        <w:rPr>
          <w:rFonts w:cstheme="minorHAnsi"/>
          <w:sz w:val="24"/>
          <w:szCs w:val="24"/>
        </w:rPr>
      </w:pPr>
    </w:p>
    <w:tbl>
      <w:tblPr>
        <w:tblpPr w:leftFromText="180" w:rightFromText="180" w:vertAnchor="text" w:horzAnchor="margin" w:tblpXSpec="center" w:tblpY="190"/>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089"/>
      </w:tblGrid>
      <w:tr w:rsidR="00952135" w:rsidRPr="00815016" w:rsidTr="00952135">
        <w:trPr>
          <w:trHeight w:val="330"/>
        </w:trPr>
        <w:tc>
          <w:tcPr>
            <w:tcW w:w="959" w:type="dxa"/>
            <w:vMerge w:val="restart"/>
            <w:shd w:val="clear" w:color="auto" w:fill="auto"/>
            <w:noWrap/>
            <w:vAlign w:val="center"/>
            <w:hideMark/>
          </w:tcPr>
          <w:p w:rsidR="00952135" w:rsidRPr="00815016" w:rsidRDefault="00952135" w:rsidP="00952135">
            <w:pPr>
              <w:spacing w:after="0" w:line="240" w:lineRule="auto"/>
              <w:jc w:val="center"/>
              <w:rPr>
                <w:rFonts w:cstheme="minorHAnsi"/>
                <w:sz w:val="24"/>
                <w:szCs w:val="24"/>
              </w:rPr>
            </w:pPr>
            <w:r w:rsidRPr="00815016">
              <w:rPr>
                <w:rFonts w:cstheme="minorHAnsi"/>
                <w:sz w:val="24"/>
                <w:szCs w:val="24"/>
              </w:rPr>
              <w:t>Sl. No.</w:t>
            </w:r>
          </w:p>
        </w:tc>
        <w:tc>
          <w:tcPr>
            <w:tcW w:w="5089" w:type="dxa"/>
            <w:vMerge w:val="restart"/>
            <w:shd w:val="clear" w:color="auto" w:fill="auto"/>
            <w:vAlign w:val="center"/>
            <w:hideMark/>
          </w:tcPr>
          <w:p w:rsidR="00952135" w:rsidRPr="00815016" w:rsidRDefault="00952135" w:rsidP="00952135">
            <w:pPr>
              <w:spacing w:after="0" w:line="240" w:lineRule="auto"/>
              <w:jc w:val="center"/>
              <w:rPr>
                <w:rFonts w:cstheme="minorHAnsi"/>
                <w:sz w:val="24"/>
                <w:szCs w:val="24"/>
              </w:rPr>
            </w:pPr>
            <w:r w:rsidRPr="00815016">
              <w:rPr>
                <w:rFonts w:cstheme="minorHAnsi"/>
                <w:sz w:val="24"/>
                <w:szCs w:val="24"/>
              </w:rPr>
              <w:t>Particulars</w:t>
            </w:r>
          </w:p>
        </w:tc>
      </w:tr>
      <w:tr w:rsidR="00952135" w:rsidRPr="00815016" w:rsidTr="00952135">
        <w:trPr>
          <w:trHeight w:val="321"/>
        </w:trPr>
        <w:tc>
          <w:tcPr>
            <w:tcW w:w="959" w:type="dxa"/>
            <w:vMerge/>
            <w:vAlign w:val="center"/>
            <w:hideMark/>
          </w:tcPr>
          <w:p w:rsidR="00952135" w:rsidRPr="00815016" w:rsidRDefault="00952135" w:rsidP="00952135">
            <w:pPr>
              <w:spacing w:after="0" w:line="240" w:lineRule="auto"/>
              <w:jc w:val="center"/>
              <w:rPr>
                <w:rFonts w:cstheme="minorHAnsi"/>
                <w:sz w:val="24"/>
                <w:szCs w:val="24"/>
              </w:rPr>
            </w:pPr>
          </w:p>
        </w:tc>
        <w:tc>
          <w:tcPr>
            <w:tcW w:w="5089" w:type="dxa"/>
            <w:vMerge/>
            <w:vAlign w:val="center"/>
            <w:hideMark/>
          </w:tcPr>
          <w:p w:rsidR="00952135" w:rsidRPr="00815016" w:rsidRDefault="00952135" w:rsidP="00952135">
            <w:pPr>
              <w:spacing w:after="0" w:line="240" w:lineRule="auto"/>
              <w:jc w:val="center"/>
              <w:rPr>
                <w:rFonts w:cstheme="minorHAnsi"/>
                <w:sz w:val="24"/>
                <w:szCs w:val="24"/>
              </w:rPr>
            </w:pPr>
          </w:p>
        </w:tc>
      </w:tr>
      <w:tr w:rsidR="00952135" w:rsidRPr="00815016" w:rsidTr="00952135">
        <w:trPr>
          <w:trHeight w:val="300"/>
        </w:trPr>
        <w:tc>
          <w:tcPr>
            <w:tcW w:w="959" w:type="dxa"/>
            <w:shd w:val="clear" w:color="auto" w:fill="auto"/>
            <w:noWrap/>
            <w:vAlign w:val="center"/>
            <w:hideMark/>
          </w:tcPr>
          <w:p w:rsidR="00952135" w:rsidRPr="00815016" w:rsidRDefault="00952135" w:rsidP="00952135">
            <w:pPr>
              <w:spacing w:after="0" w:line="240" w:lineRule="auto"/>
              <w:jc w:val="center"/>
              <w:rPr>
                <w:rFonts w:cstheme="minorHAnsi"/>
                <w:sz w:val="24"/>
                <w:szCs w:val="24"/>
              </w:rPr>
            </w:pPr>
            <w:r w:rsidRPr="00815016">
              <w:rPr>
                <w:rFonts w:cstheme="minorHAnsi"/>
                <w:sz w:val="24"/>
                <w:szCs w:val="24"/>
              </w:rPr>
              <w:t>1</w:t>
            </w:r>
          </w:p>
        </w:tc>
        <w:tc>
          <w:tcPr>
            <w:tcW w:w="5089" w:type="dxa"/>
            <w:shd w:val="clear" w:color="auto" w:fill="auto"/>
            <w:vAlign w:val="center"/>
            <w:hideMark/>
          </w:tcPr>
          <w:p w:rsidR="00952135" w:rsidRPr="00815016" w:rsidRDefault="00952135" w:rsidP="00E76613">
            <w:pPr>
              <w:spacing w:after="0" w:line="240" w:lineRule="auto"/>
              <w:rPr>
                <w:rFonts w:cstheme="minorHAnsi"/>
                <w:sz w:val="24"/>
                <w:szCs w:val="24"/>
              </w:rPr>
            </w:pPr>
            <w:r w:rsidRPr="00815016">
              <w:rPr>
                <w:rFonts w:cstheme="minorHAnsi"/>
                <w:sz w:val="24"/>
                <w:szCs w:val="24"/>
              </w:rPr>
              <w:t>Pen, pad &amp; cloth folder</w:t>
            </w:r>
          </w:p>
        </w:tc>
      </w:tr>
      <w:tr w:rsidR="00952135" w:rsidRPr="00815016" w:rsidTr="00952135">
        <w:trPr>
          <w:trHeight w:val="320"/>
        </w:trPr>
        <w:tc>
          <w:tcPr>
            <w:tcW w:w="959" w:type="dxa"/>
            <w:vMerge w:val="restart"/>
            <w:shd w:val="clear" w:color="auto" w:fill="auto"/>
            <w:noWrap/>
            <w:vAlign w:val="center"/>
            <w:hideMark/>
          </w:tcPr>
          <w:p w:rsidR="00952135" w:rsidRPr="00815016" w:rsidRDefault="00952135" w:rsidP="00952135">
            <w:pPr>
              <w:spacing w:after="0" w:line="240" w:lineRule="auto"/>
              <w:jc w:val="center"/>
              <w:rPr>
                <w:rFonts w:cstheme="minorHAnsi"/>
                <w:sz w:val="24"/>
                <w:szCs w:val="24"/>
              </w:rPr>
            </w:pPr>
            <w:r w:rsidRPr="00815016">
              <w:rPr>
                <w:rFonts w:cstheme="minorHAnsi"/>
                <w:sz w:val="24"/>
                <w:szCs w:val="24"/>
              </w:rPr>
              <w:t>2</w:t>
            </w:r>
          </w:p>
        </w:tc>
        <w:tc>
          <w:tcPr>
            <w:tcW w:w="5089" w:type="dxa"/>
            <w:shd w:val="clear" w:color="auto" w:fill="auto"/>
            <w:vAlign w:val="center"/>
            <w:hideMark/>
          </w:tcPr>
          <w:p w:rsidR="00952135" w:rsidRPr="00815016" w:rsidRDefault="00952135" w:rsidP="00E76613">
            <w:pPr>
              <w:spacing w:after="0" w:line="240" w:lineRule="auto"/>
              <w:rPr>
                <w:rFonts w:cstheme="minorHAnsi"/>
                <w:sz w:val="24"/>
                <w:szCs w:val="24"/>
              </w:rPr>
            </w:pPr>
            <w:r w:rsidRPr="00815016">
              <w:rPr>
                <w:rFonts w:cstheme="minorHAnsi"/>
                <w:sz w:val="24"/>
                <w:szCs w:val="24"/>
              </w:rPr>
              <w:t>Breakfast</w:t>
            </w:r>
          </w:p>
        </w:tc>
      </w:tr>
      <w:tr w:rsidR="00952135" w:rsidRPr="00815016" w:rsidTr="00952135">
        <w:trPr>
          <w:trHeight w:val="300"/>
        </w:trPr>
        <w:tc>
          <w:tcPr>
            <w:tcW w:w="959" w:type="dxa"/>
            <w:vMerge/>
            <w:vAlign w:val="center"/>
            <w:hideMark/>
          </w:tcPr>
          <w:p w:rsidR="00952135" w:rsidRPr="00815016" w:rsidRDefault="00952135" w:rsidP="00952135">
            <w:pPr>
              <w:spacing w:after="0" w:line="240" w:lineRule="auto"/>
              <w:jc w:val="center"/>
              <w:rPr>
                <w:rFonts w:cstheme="minorHAnsi"/>
                <w:sz w:val="24"/>
                <w:szCs w:val="24"/>
              </w:rPr>
            </w:pPr>
          </w:p>
        </w:tc>
        <w:tc>
          <w:tcPr>
            <w:tcW w:w="5089" w:type="dxa"/>
            <w:shd w:val="clear" w:color="auto" w:fill="auto"/>
            <w:noWrap/>
            <w:vAlign w:val="center"/>
            <w:hideMark/>
          </w:tcPr>
          <w:p w:rsidR="00952135" w:rsidRPr="00815016" w:rsidRDefault="00952135" w:rsidP="00E76613">
            <w:pPr>
              <w:spacing w:after="0" w:line="240" w:lineRule="auto"/>
              <w:rPr>
                <w:rFonts w:cstheme="minorHAnsi"/>
                <w:sz w:val="24"/>
                <w:szCs w:val="24"/>
              </w:rPr>
            </w:pPr>
            <w:r w:rsidRPr="00815016">
              <w:rPr>
                <w:rFonts w:cstheme="minorHAnsi"/>
                <w:sz w:val="24"/>
                <w:szCs w:val="24"/>
              </w:rPr>
              <w:t>Lunch</w:t>
            </w:r>
          </w:p>
        </w:tc>
      </w:tr>
      <w:tr w:rsidR="00952135" w:rsidRPr="00815016" w:rsidTr="00952135">
        <w:trPr>
          <w:trHeight w:val="300"/>
        </w:trPr>
        <w:tc>
          <w:tcPr>
            <w:tcW w:w="959" w:type="dxa"/>
            <w:vMerge/>
            <w:vAlign w:val="center"/>
            <w:hideMark/>
          </w:tcPr>
          <w:p w:rsidR="00952135" w:rsidRPr="00815016" w:rsidRDefault="00952135" w:rsidP="00952135">
            <w:pPr>
              <w:spacing w:after="0" w:line="240" w:lineRule="auto"/>
              <w:jc w:val="center"/>
              <w:rPr>
                <w:rFonts w:cstheme="minorHAnsi"/>
                <w:sz w:val="24"/>
                <w:szCs w:val="24"/>
              </w:rPr>
            </w:pPr>
          </w:p>
        </w:tc>
        <w:tc>
          <w:tcPr>
            <w:tcW w:w="5089" w:type="dxa"/>
            <w:shd w:val="clear" w:color="auto" w:fill="auto"/>
            <w:noWrap/>
            <w:vAlign w:val="center"/>
            <w:hideMark/>
          </w:tcPr>
          <w:p w:rsidR="00952135" w:rsidRPr="00815016" w:rsidRDefault="00952135" w:rsidP="00E76613">
            <w:pPr>
              <w:spacing w:after="0" w:line="240" w:lineRule="auto"/>
              <w:rPr>
                <w:rFonts w:cstheme="minorHAnsi"/>
                <w:sz w:val="24"/>
                <w:szCs w:val="24"/>
              </w:rPr>
            </w:pPr>
            <w:r w:rsidRPr="00815016">
              <w:rPr>
                <w:rFonts w:cstheme="minorHAnsi"/>
                <w:sz w:val="24"/>
                <w:szCs w:val="24"/>
              </w:rPr>
              <w:t>Dinner</w:t>
            </w:r>
          </w:p>
        </w:tc>
      </w:tr>
      <w:tr w:rsidR="00952135" w:rsidRPr="00815016" w:rsidTr="00952135">
        <w:trPr>
          <w:trHeight w:val="300"/>
        </w:trPr>
        <w:tc>
          <w:tcPr>
            <w:tcW w:w="959" w:type="dxa"/>
            <w:vMerge/>
            <w:vAlign w:val="center"/>
            <w:hideMark/>
          </w:tcPr>
          <w:p w:rsidR="00952135" w:rsidRPr="00815016" w:rsidRDefault="00952135" w:rsidP="00952135">
            <w:pPr>
              <w:spacing w:after="0" w:line="240" w:lineRule="auto"/>
              <w:jc w:val="center"/>
              <w:rPr>
                <w:rFonts w:cstheme="minorHAnsi"/>
                <w:sz w:val="24"/>
                <w:szCs w:val="24"/>
              </w:rPr>
            </w:pPr>
          </w:p>
        </w:tc>
        <w:tc>
          <w:tcPr>
            <w:tcW w:w="5089" w:type="dxa"/>
            <w:shd w:val="clear" w:color="auto" w:fill="auto"/>
            <w:noWrap/>
            <w:vAlign w:val="center"/>
            <w:hideMark/>
          </w:tcPr>
          <w:p w:rsidR="00952135" w:rsidRPr="00815016" w:rsidRDefault="00952135" w:rsidP="00E76613">
            <w:pPr>
              <w:spacing w:after="0" w:line="240" w:lineRule="auto"/>
              <w:rPr>
                <w:rFonts w:cstheme="minorHAnsi"/>
                <w:sz w:val="24"/>
                <w:szCs w:val="24"/>
              </w:rPr>
            </w:pPr>
            <w:r w:rsidRPr="00815016">
              <w:rPr>
                <w:rFonts w:cstheme="minorHAnsi"/>
                <w:sz w:val="24"/>
                <w:szCs w:val="24"/>
              </w:rPr>
              <w:t>Tea &amp; snacks</w:t>
            </w:r>
          </w:p>
        </w:tc>
      </w:tr>
      <w:tr w:rsidR="00952135" w:rsidRPr="00815016" w:rsidTr="00952135">
        <w:trPr>
          <w:trHeight w:val="300"/>
        </w:trPr>
        <w:tc>
          <w:tcPr>
            <w:tcW w:w="959" w:type="dxa"/>
            <w:shd w:val="clear" w:color="auto" w:fill="auto"/>
            <w:noWrap/>
            <w:vAlign w:val="center"/>
            <w:hideMark/>
          </w:tcPr>
          <w:p w:rsidR="00952135" w:rsidRPr="00815016" w:rsidRDefault="00952135" w:rsidP="00952135">
            <w:pPr>
              <w:spacing w:after="0" w:line="240" w:lineRule="auto"/>
              <w:jc w:val="center"/>
              <w:rPr>
                <w:rFonts w:cstheme="minorHAnsi"/>
                <w:sz w:val="24"/>
                <w:szCs w:val="24"/>
              </w:rPr>
            </w:pPr>
            <w:r w:rsidRPr="00815016">
              <w:rPr>
                <w:rFonts w:cstheme="minorHAnsi"/>
                <w:sz w:val="24"/>
                <w:szCs w:val="24"/>
              </w:rPr>
              <w:t>3</w:t>
            </w:r>
          </w:p>
        </w:tc>
        <w:tc>
          <w:tcPr>
            <w:tcW w:w="5089" w:type="dxa"/>
            <w:shd w:val="clear" w:color="auto" w:fill="auto"/>
            <w:noWrap/>
            <w:vAlign w:val="center"/>
            <w:hideMark/>
          </w:tcPr>
          <w:p w:rsidR="00952135" w:rsidRPr="00815016" w:rsidRDefault="00952135" w:rsidP="00E76613">
            <w:pPr>
              <w:spacing w:after="0" w:line="240" w:lineRule="auto"/>
              <w:rPr>
                <w:rFonts w:cstheme="minorHAnsi"/>
                <w:sz w:val="24"/>
                <w:szCs w:val="24"/>
              </w:rPr>
            </w:pPr>
            <w:r w:rsidRPr="00815016">
              <w:rPr>
                <w:rFonts w:cstheme="minorHAnsi"/>
                <w:sz w:val="24"/>
                <w:szCs w:val="24"/>
              </w:rPr>
              <w:t>Lodging</w:t>
            </w:r>
          </w:p>
        </w:tc>
      </w:tr>
      <w:tr w:rsidR="00952135" w:rsidRPr="00815016" w:rsidTr="00952135">
        <w:trPr>
          <w:trHeight w:val="300"/>
        </w:trPr>
        <w:tc>
          <w:tcPr>
            <w:tcW w:w="959" w:type="dxa"/>
            <w:shd w:val="clear" w:color="auto" w:fill="auto"/>
            <w:noWrap/>
            <w:vAlign w:val="center"/>
            <w:hideMark/>
          </w:tcPr>
          <w:p w:rsidR="00952135" w:rsidRPr="00815016" w:rsidRDefault="00952135" w:rsidP="00952135">
            <w:pPr>
              <w:spacing w:after="0" w:line="240" w:lineRule="auto"/>
              <w:jc w:val="center"/>
              <w:rPr>
                <w:rFonts w:cstheme="minorHAnsi"/>
                <w:sz w:val="24"/>
                <w:szCs w:val="24"/>
              </w:rPr>
            </w:pPr>
            <w:r w:rsidRPr="00815016">
              <w:rPr>
                <w:rFonts w:cstheme="minorHAnsi"/>
                <w:sz w:val="24"/>
                <w:szCs w:val="24"/>
              </w:rPr>
              <w:t>4</w:t>
            </w:r>
          </w:p>
        </w:tc>
        <w:tc>
          <w:tcPr>
            <w:tcW w:w="5089" w:type="dxa"/>
            <w:shd w:val="clear" w:color="auto" w:fill="auto"/>
            <w:vAlign w:val="center"/>
            <w:hideMark/>
          </w:tcPr>
          <w:p w:rsidR="00952135" w:rsidRPr="00815016" w:rsidRDefault="00952135" w:rsidP="00E76613">
            <w:pPr>
              <w:spacing w:after="0" w:line="240" w:lineRule="auto"/>
              <w:rPr>
                <w:rFonts w:cstheme="minorHAnsi"/>
                <w:sz w:val="24"/>
                <w:szCs w:val="24"/>
              </w:rPr>
            </w:pPr>
            <w:r w:rsidRPr="00815016">
              <w:rPr>
                <w:rFonts w:cstheme="minorHAnsi"/>
                <w:sz w:val="24"/>
                <w:szCs w:val="24"/>
              </w:rPr>
              <w:t>Training venue</w:t>
            </w:r>
          </w:p>
        </w:tc>
      </w:tr>
      <w:tr w:rsidR="00952135" w:rsidRPr="00815016" w:rsidTr="00952135">
        <w:trPr>
          <w:trHeight w:val="333"/>
        </w:trPr>
        <w:tc>
          <w:tcPr>
            <w:tcW w:w="959" w:type="dxa"/>
            <w:shd w:val="clear" w:color="auto" w:fill="auto"/>
            <w:noWrap/>
            <w:vAlign w:val="center"/>
            <w:hideMark/>
          </w:tcPr>
          <w:p w:rsidR="00952135" w:rsidRPr="00815016" w:rsidRDefault="00952135" w:rsidP="00952135">
            <w:pPr>
              <w:spacing w:after="0" w:line="240" w:lineRule="auto"/>
              <w:jc w:val="center"/>
              <w:rPr>
                <w:rFonts w:cstheme="minorHAnsi"/>
                <w:sz w:val="24"/>
                <w:szCs w:val="24"/>
              </w:rPr>
            </w:pPr>
            <w:r w:rsidRPr="00815016">
              <w:rPr>
                <w:rFonts w:cstheme="minorHAnsi"/>
                <w:sz w:val="24"/>
                <w:szCs w:val="24"/>
              </w:rPr>
              <w:t>5</w:t>
            </w:r>
          </w:p>
        </w:tc>
        <w:tc>
          <w:tcPr>
            <w:tcW w:w="5089" w:type="dxa"/>
            <w:shd w:val="clear" w:color="auto" w:fill="auto"/>
            <w:vAlign w:val="center"/>
            <w:hideMark/>
          </w:tcPr>
          <w:p w:rsidR="00952135" w:rsidRPr="00815016" w:rsidRDefault="00952135" w:rsidP="00E76613">
            <w:pPr>
              <w:spacing w:after="0" w:line="240" w:lineRule="auto"/>
              <w:rPr>
                <w:rFonts w:cstheme="minorHAnsi"/>
                <w:sz w:val="24"/>
                <w:szCs w:val="24"/>
              </w:rPr>
            </w:pPr>
            <w:r w:rsidRPr="00815016">
              <w:rPr>
                <w:rFonts w:cstheme="minorHAnsi"/>
                <w:sz w:val="24"/>
                <w:szCs w:val="24"/>
              </w:rPr>
              <w:t>Contingency(Banner, Photographs etc)</w:t>
            </w:r>
          </w:p>
        </w:tc>
      </w:tr>
      <w:tr w:rsidR="00952135" w:rsidRPr="00815016" w:rsidTr="00952135">
        <w:trPr>
          <w:trHeight w:val="300"/>
        </w:trPr>
        <w:tc>
          <w:tcPr>
            <w:tcW w:w="959" w:type="dxa"/>
            <w:shd w:val="clear" w:color="auto" w:fill="auto"/>
            <w:noWrap/>
            <w:vAlign w:val="center"/>
            <w:hideMark/>
          </w:tcPr>
          <w:p w:rsidR="00952135" w:rsidRPr="00815016" w:rsidRDefault="00952135" w:rsidP="00952135">
            <w:pPr>
              <w:spacing w:after="0" w:line="240" w:lineRule="auto"/>
              <w:jc w:val="center"/>
              <w:rPr>
                <w:rFonts w:cstheme="minorHAnsi"/>
                <w:sz w:val="24"/>
                <w:szCs w:val="24"/>
              </w:rPr>
            </w:pPr>
            <w:r w:rsidRPr="00815016">
              <w:rPr>
                <w:rFonts w:cstheme="minorHAnsi"/>
                <w:sz w:val="24"/>
                <w:szCs w:val="24"/>
              </w:rPr>
              <w:t>6</w:t>
            </w:r>
          </w:p>
        </w:tc>
        <w:tc>
          <w:tcPr>
            <w:tcW w:w="5089" w:type="dxa"/>
            <w:shd w:val="clear" w:color="auto" w:fill="auto"/>
            <w:vAlign w:val="center"/>
            <w:hideMark/>
          </w:tcPr>
          <w:p w:rsidR="00952135" w:rsidRPr="00815016" w:rsidRDefault="00952135" w:rsidP="00E76613">
            <w:pPr>
              <w:spacing w:after="0" w:line="240" w:lineRule="auto"/>
              <w:rPr>
                <w:rFonts w:cstheme="minorHAnsi"/>
                <w:sz w:val="24"/>
                <w:szCs w:val="24"/>
              </w:rPr>
            </w:pPr>
            <w:r w:rsidRPr="00815016">
              <w:rPr>
                <w:rFonts w:cstheme="minorHAnsi"/>
                <w:sz w:val="24"/>
                <w:szCs w:val="24"/>
              </w:rPr>
              <w:t>Resource Persons’ Accommodation</w:t>
            </w:r>
          </w:p>
        </w:tc>
      </w:tr>
      <w:tr w:rsidR="00952135" w:rsidRPr="00815016" w:rsidTr="00952135">
        <w:trPr>
          <w:trHeight w:val="300"/>
        </w:trPr>
        <w:tc>
          <w:tcPr>
            <w:tcW w:w="959" w:type="dxa"/>
            <w:shd w:val="clear" w:color="auto" w:fill="auto"/>
            <w:noWrap/>
            <w:vAlign w:val="center"/>
            <w:hideMark/>
          </w:tcPr>
          <w:p w:rsidR="00952135" w:rsidRPr="00815016" w:rsidRDefault="00952135" w:rsidP="00952135">
            <w:pPr>
              <w:spacing w:after="0" w:line="240" w:lineRule="auto"/>
              <w:jc w:val="center"/>
              <w:rPr>
                <w:rFonts w:cstheme="minorHAnsi"/>
                <w:sz w:val="24"/>
                <w:szCs w:val="24"/>
              </w:rPr>
            </w:pPr>
            <w:r w:rsidRPr="00815016">
              <w:rPr>
                <w:rFonts w:cstheme="minorHAnsi"/>
                <w:sz w:val="24"/>
                <w:szCs w:val="24"/>
              </w:rPr>
              <w:t>7</w:t>
            </w:r>
          </w:p>
        </w:tc>
        <w:tc>
          <w:tcPr>
            <w:tcW w:w="5089" w:type="dxa"/>
            <w:shd w:val="clear" w:color="auto" w:fill="auto"/>
            <w:vAlign w:val="center"/>
            <w:hideMark/>
          </w:tcPr>
          <w:p w:rsidR="00952135" w:rsidRPr="00815016" w:rsidRDefault="00952135" w:rsidP="00E76613">
            <w:pPr>
              <w:spacing w:after="0" w:line="240" w:lineRule="auto"/>
              <w:rPr>
                <w:rFonts w:cstheme="minorHAnsi"/>
                <w:sz w:val="24"/>
                <w:szCs w:val="24"/>
              </w:rPr>
            </w:pPr>
            <w:r w:rsidRPr="00815016">
              <w:rPr>
                <w:rFonts w:cstheme="minorHAnsi"/>
                <w:sz w:val="24"/>
                <w:szCs w:val="24"/>
              </w:rPr>
              <w:t>Hiring of LCD</w:t>
            </w:r>
          </w:p>
        </w:tc>
      </w:tr>
      <w:tr w:rsidR="00952135" w:rsidRPr="00815016" w:rsidTr="00952135">
        <w:trPr>
          <w:trHeight w:val="306"/>
        </w:trPr>
        <w:tc>
          <w:tcPr>
            <w:tcW w:w="959" w:type="dxa"/>
            <w:shd w:val="clear" w:color="auto" w:fill="auto"/>
            <w:noWrap/>
            <w:vAlign w:val="center"/>
            <w:hideMark/>
          </w:tcPr>
          <w:p w:rsidR="00952135" w:rsidRPr="00815016" w:rsidRDefault="00952135" w:rsidP="00952135">
            <w:pPr>
              <w:spacing w:after="0" w:line="240" w:lineRule="auto"/>
              <w:jc w:val="center"/>
              <w:rPr>
                <w:rFonts w:cstheme="minorHAnsi"/>
                <w:sz w:val="24"/>
                <w:szCs w:val="24"/>
              </w:rPr>
            </w:pPr>
            <w:r w:rsidRPr="00815016">
              <w:rPr>
                <w:rFonts w:cstheme="minorHAnsi"/>
                <w:sz w:val="24"/>
                <w:szCs w:val="24"/>
              </w:rPr>
              <w:t>8</w:t>
            </w:r>
          </w:p>
        </w:tc>
        <w:tc>
          <w:tcPr>
            <w:tcW w:w="5089" w:type="dxa"/>
            <w:shd w:val="clear" w:color="auto" w:fill="auto"/>
            <w:vAlign w:val="center"/>
            <w:hideMark/>
          </w:tcPr>
          <w:p w:rsidR="00952135" w:rsidRPr="00815016" w:rsidRDefault="00952135" w:rsidP="00E76613">
            <w:pPr>
              <w:spacing w:after="0" w:line="240" w:lineRule="auto"/>
              <w:rPr>
                <w:rFonts w:cstheme="minorHAnsi"/>
                <w:sz w:val="24"/>
                <w:szCs w:val="24"/>
              </w:rPr>
            </w:pPr>
            <w:r w:rsidRPr="00815016">
              <w:rPr>
                <w:rFonts w:cstheme="minorHAnsi"/>
                <w:sz w:val="24"/>
                <w:szCs w:val="24"/>
              </w:rPr>
              <w:t>Hiring of Public Address System</w:t>
            </w:r>
          </w:p>
        </w:tc>
      </w:tr>
      <w:tr w:rsidR="00952135" w:rsidRPr="00815016" w:rsidTr="00952135">
        <w:trPr>
          <w:trHeight w:val="300"/>
        </w:trPr>
        <w:tc>
          <w:tcPr>
            <w:tcW w:w="959" w:type="dxa"/>
            <w:shd w:val="clear" w:color="auto" w:fill="auto"/>
            <w:noWrap/>
            <w:vAlign w:val="center"/>
            <w:hideMark/>
          </w:tcPr>
          <w:p w:rsidR="00952135" w:rsidRPr="00815016" w:rsidRDefault="00952135" w:rsidP="00952135">
            <w:pPr>
              <w:spacing w:after="0" w:line="240" w:lineRule="auto"/>
              <w:jc w:val="center"/>
              <w:rPr>
                <w:rFonts w:cstheme="minorHAnsi"/>
                <w:sz w:val="24"/>
                <w:szCs w:val="24"/>
              </w:rPr>
            </w:pPr>
            <w:r w:rsidRPr="00815016">
              <w:rPr>
                <w:rFonts w:cstheme="minorHAnsi"/>
                <w:sz w:val="24"/>
                <w:szCs w:val="24"/>
              </w:rPr>
              <w:t>9</w:t>
            </w:r>
          </w:p>
        </w:tc>
        <w:tc>
          <w:tcPr>
            <w:tcW w:w="5089" w:type="dxa"/>
            <w:shd w:val="clear" w:color="auto" w:fill="auto"/>
            <w:vAlign w:val="center"/>
            <w:hideMark/>
          </w:tcPr>
          <w:p w:rsidR="00952135" w:rsidRPr="00815016" w:rsidRDefault="00952135" w:rsidP="00E76613">
            <w:pPr>
              <w:spacing w:after="0" w:line="240" w:lineRule="auto"/>
              <w:rPr>
                <w:rFonts w:cstheme="minorHAnsi"/>
                <w:sz w:val="24"/>
                <w:szCs w:val="24"/>
              </w:rPr>
            </w:pPr>
            <w:r w:rsidRPr="00815016">
              <w:rPr>
                <w:rFonts w:cstheme="minorHAnsi"/>
                <w:sz w:val="24"/>
                <w:szCs w:val="24"/>
              </w:rPr>
              <w:t>Training materials</w:t>
            </w:r>
          </w:p>
        </w:tc>
      </w:tr>
    </w:tbl>
    <w:p w:rsidR="00952135" w:rsidRPr="00815016" w:rsidRDefault="00952135" w:rsidP="001D7FB5">
      <w:pPr>
        <w:rPr>
          <w:rFonts w:cstheme="minorHAnsi"/>
          <w:sz w:val="24"/>
          <w:szCs w:val="24"/>
        </w:rPr>
      </w:pPr>
    </w:p>
    <w:p w:rsidR="00591389" w:rsidRPr="00815016" w:rsidRDefault="00591389" w:rsidP="002A0311">
      <w:pPr>
        <w:pStyle w:val="ListParagraph"/>
        <w:ind w:left="1440"/>
        <w:rPr>
          <w:rFonts w:cstheme="minorHAnsi"/>
          <w:sz w:val="24"/>
          <w:szCs w:val="24"/>
        </w:rPr>
      </w:pPr>
    </w:p>
    <w:p w:rsidR="00591389" w:rsidRPr="00815016" w:rsidRDefault="00591389" w:rsidP="00591389">
      <w:pPr>
        <w:rPr>
          <w:rFonts w:cstheme="minorHAnsi"/>
        </w:rPr>
      </w:pPr>
    </w:p>
    <w:p w:rsidR="00591389" w:rsidRPr="00815016" w:rsidRDefault="00591389" w:rsidP="00591389">
      <w:pPr>
        <w:rPr>
          <w:rFonts w:cstheme="minorHAnsi"/>
        </w:rPr>
      </w:pPr>
    </w:p>
    <w:p w:rsidR="00591389" w:rsidRPr="00815016" w:rsidRDefault="00591389" w:rsidP="00591389">
      <w:pPr>
        <w:rPr>
          <w:rFonts w:cstheme="minorHAnsi"/>
        </w:rPr>
      </w:pPr>
    </w:p>
    <w:p w:rsidR="00591389" w:rsidRPr="00815016" w:rsidRDefault="00591389" w:rsidP="00591389">
      <w:pPr>
        <w:rPr>
          <w:rFonts w:cstheme="minorHAnsi"/>
        </w:rPr>
      </w:pPr>
    </w:p>
    <w:p w:rsidR="00591389" w:rsidRPr="00815016" w:rsidRDefault="00591389" w:rsidP="00591389">
      <w:pPr>
        <w:rPr>
          <w:rFonts w:cstheme="minorHAnsi"/>
        </w:rPr>
      </w:pPr>
    </w:p>
    <w:p w:rsidR="00591389" w:rsidRPr="00815016" w:rsidRDefault="00591389" w:rsidP="00591389">
      <w:pPr>
        <w:rPr>
          <w:rFonts w:cstheme="minorHAnsi"/>
        </w:rPr>
      </w:pPr>
    </w:p>
    <w:p w:rsidR="00591389" w:rsidRPr="00815016" w:rsidRDefault="00591389" w:rsidP="00591389">
      <w:pPr>
        <w:rPr>
          <w:rFonts w:cstheme="minorHAnsi"/>
        </w:rPr>
      </w:pPr>
    </w:p>
    <w:p w:rsidR="00591389" w:rsidRPr="00815016" w:rsidRDefault="00591389" w:rsidP="00591389">
      <w:pPr>
        <w:rPr>
          <w:rFonts w:cstheme="minorHAnsi"/>
        </w:rPr>
      </w:pPr>
    </w:p>
    <w:p w:rsidR="002A0311" w:rsidRPr="00815016" w:rsidRDefault="002A0311" w:rsidP="00591389">
      <w:pPr>
        <w:rPr>
          <w:rFonts w:cstheme="minorHAnsi"/>
        </w:rPr>
      </w:pPr>
    </w:p>
    <w:p w:rsidR="00E76613" w:rsidRDefault="00E76613" w:rsidP="00591389">
      <w:pPr>
        <w:rPr>
          <w:rFonts w:cstheme="minorHAnsi"/>
        </w:rPr>
      </w:pPr>
    </w:p>
    <w:p w:rsidR="008A5FDD" w:rsidRPr="00815016" w:rsidRDefault="008A5FDD" w:rsidP="008A5FDD">
      <w:pPr>
        <w:pStyle w:val="CM42"/>
        <w:spacing w:after="262"/>
        <w:jc w:val="center"/>
        <w:rPr>
          <w:rFonts w:asciiTheme="minorHAnsi" w:hAnsiTheme="minorHAnsi" w:cstheme="minorHAnsi"/>
          <w:b/>
        </w:rPr>
      </w:pPr>
      <w:r w:rsidRPr="00815016">
        <w:rPr>
          <w:rFonts w:asciiTheme="minorHAnsi" w:hAnsiTheme="minorHAnsi" w:cstheme="minorHAnsi"/>
          <w:b/>
          <w:bCs/>
        </w:rPr>
        <w:t>CHAPTER – IV</w:t>
      </w:r>
    </w:p>
    <w:p w:rsidR="008A5FDD" w:rsidRPr="00815016" w:rsidRDefault="008A5FDD" w:rsidP="008A5FDD">
      <w:pPr>
        <w:pStyle w:val="CM43"/>
        <w:spacing w:after="490"/>
        <w:jc w:val="center"/>
        <w:rPr>
          <w:rFonts w:asciiTheme="minorHAnsi" w:hAnsiTheme="minorHAnsi" w:cstheme="minorHAnsi"/>
          <w:b/>
        </w:rPr>
      </w:pPr>
      <w:r w:rsidRPr="00815016">
        <w:rPr>
          <w:rFonts w:asciiTheme="minorHAnsi" w:hAnsiTheme="minorHAnsi" w:cstheme="minorHAnsi"/>
          <w:b/>
          <w:bCs/>
        </w:rPr>
        <w:t>SPECIAL TERMS AND CONDITIONS OF CONTRACT</w:t>
      </w:r>
    </w:p>
    <w:p w:rsidR="008A5FDD" w:rsidRPr="00815016" w:rsidRDefault="008A5FDD" w:rsidP="008A5FDD">
      <w:pPr>
        <w:pStyle w:val="CM42"/>
        <w:spacing w:after="262"/>
        <w:jc w:val="both"/>
        <w:rPr>
          <w:rFonts w:asciiTheme="minorHAnsi" w:hAnsiTheme="minorHAnsi" w:cstheme="minorHAnsi"/>
          <w:b/>
        </w:rPr>
      </w:pPr>
      <w:r w:rsidRPr="00815016">
        <w:rPr>
          <w:rFonts w:asciiTheme="minorHAnsi" w:hAnsiTheme="minorHAnsi" w:cstheme="minorHAnsi"/>
          <w:b/>
        </w:rPr>
        <w:t xml:space="preserve">ARTICLE -1: CONTRACT PERIOD </w:t>
      </w:r>
    </w:p>
    <w:p w:rsidR="008A5FDD" w:rsidRPr="00815016" w:rsidRDefault="008A5FDD" w:rsidP="005D7C83">
      <w:pPr>
        <w:pStyle w:val="CM42"/>
        <w:spacing w:after="262" w:line="253" w:lineRule="atLeast"/>
        <w:jc w:val="both"/>
        <w:rPr>
          <w:rFonts w:asciiTheme="minorHAnsi" w:hAnsiTheme="minorHAnsi" w:cstheme="minorHAnsi"/>
        </w:rPr>
      </w:pPr>
      <w:r w:rsidRPr="00815016">
        <w:rPr>
          <w:rFonts w:asciiTheme="minorHAnsi" w:hAnsiTheme="minorHAnsi" w:cstheme="minorHAnsi"/>
          <w:sz w:val="22"/>
          <w:szCs w:val="22"/>
        </w:rPr>
        <w:t>This service shall commence within 10 days from the date acceptance of work order or any other period agreed by both parties and shall continue thereafter for a period of 1 year. This service shall be reviewed by the OLM at the end of training program in each Zone.</w:t>
      </w:r>
    </w:p>
    <w:p w:rsidR="00E76613" w:rsidRPr="00815016" w:rsidRDefault="008A5FDD" w:rsidP="005D7C83">
      <w:pPr>
        <w:jc w:val="both"/>
        <w:rPr>
          <w:rFonts w:cstheme="minorHAnsi"/>
          <w:b/>
        </w:rPr>
      </w:pPr>
      <w:r w:rsidRPr="00815016">
        <w:rPr>
          <w:rFonts w:cstheme="minorHAnsi"/>
          <w:b/>
        </w:rPr>
        <w:t>ARTICLE -2: BIDDER’S OBLIGATION</w:t>
      </w:r>
    </w:p>
    <w:p w:rsidR="008A5FDD" w:rsidRPr="00815016" w:rsidRDefault="008A5FDD" w:rsidP="005D7C83">
      <w:pPr>
        <w:jc w:val="both"/>
        <w:rPr>
          <w:rFonts w:cstheme="minorHAnsi"/>
        </w:rPr>
      </w:pPr>
      <w:r w:rsidRPr="00815016">
        <w:rPr>
          <w:rFonts w:cstheme="minorHAnsi"/>
        </w:rPr>
        <w:t>The Bidder shall appoint, an authorised person not lower than the rank of Manager as Agency to satisfactorily implement the project and perform its obligations.</w:t>
      </w:r>
    </w:p>
    <w:p w:rsidR="008A5FDD" w:rsidRPr="00815016" w:rsidRDefault="008A5FDD" w:rsidP="00591389">
      <w:pPr>
        <w:rPr>
          <w:rFonts w:cstheme="minorHAnsi"/>
          <w:b/>
        </w:rPr>
      </w:pPr>
      <w:r w:rsidRPr="00815016">
        <w:rPr>
          <w:rFonts w:cstheme="minorHAnsi"/>
          <w:b/>
        </w:rPr>
        <w:t>ARTICLE -3: OLM'S OBLIGATION</w:t>
      </w:r>
    </w:p>
    <w:p w:rsidR="003232F6" w:rsidRPr="00815016" w:rsidRDefault="005D7C83" w:rsidP="00936229">
      <w:pPr>
        <w:pStyle w:val="ListParagraph"/>
        <w:numPr>
          <w:ilvl w:val="0"/>
          <w:numId w:val="19"/>
        </w:numPr>
        <w:jc w:val="both"/>
        <w:rPr>
          <w:rFonts w:cstheme="minorHAnsi"/>
        </w:rPr>
      </w:pPr>
      <w:r w:rsidRPr="00815016">
        <w:rPr>
          <w:rFonts w:cstheme="minorHAnsi"/>
        </w:rPr>
        <w:t>SMD, OLM and the staff shall continuously monitor the activities of the training program in the all the Zonal level</w:t>
      </w:r>
      <w:r w:rsidR="003A315B" w:rsidRPr="00815016">
        <w:rPr>
          <w:rFonts w:cstheme="minorHAnsi"/>
        </w:rPr>
        <w:t>.</w:t>
      </w:r>
    </w:p>
    <w:p w:rsidR="005D7C83" w:rsidRPr="00815016" w:rsidRDefault="00B42EDE" w:rsidP="00936229">
      <w:pPr>
        <w:pStyle w:val="ListParagraph"/>
        <w:numPr>
          <w:ilvl w:val="0"/>
          <w:numId w:val="19"/>
        </w:numPr>
        <w:jc w:val="both"/>
        <w:rPr>
          <w:rFonts w:cstheme="minorHAnsi"/>
        </w:rPr>
      </w:pPr>
      <w:r w:rsidRPr="00815016">
        <w:rPr>
          <w:rFonts w:cstheme="minorHAnsi"/>
        </w:rPr>
        <w:t>The Bidder shall provide all assistance to the OLM Team as they may reasonably require for the performance of their duties and services.</w:t>
      </w:r>
    </w:p>
    <w:p w:rsidR="00B42EDE" w:rsidRPr="00815016" w:rsidRDefault="00B42EDE" w:rsidP="00936229">
      <w:pPr>
        <w:pStyle w:val="ListParagraph"/>
        <w:numPr>
          <w:ilvl w:val="0"/>
          <w:numId w:val="19"/>
        </w:numPr>
        <w:jc w:val="both"/>
        <w:rPr>
          <w:rFonts w:cstheme="minorHAnsi"/>
        </w:rPr>
      </w:pPr>
      <w:r w:rsidRPr="00815016">
        <w:rPr>
          <w:rFonts w:cstheme="minorHAnsi"/>
        </w:rPr>
        <w:t>The Bidder shall keep a record of the trainees and training programmes as per the requirement of OLM.</w:t>
      </w:r>
    </w:p>
    <w:p w:rsidR="00B42EDE" w:rsidRPr="00815016" w:rsidRDefault="00B42EDE" w:rsidP="00936229">
      <w:pPr>
        <w:pStyle w:val="ListParagraph"/>
        <w:numPr>
          <w:ilvl w:val="0"/>
          <w:numId w:val="19"/>
        </w:numPr>
        <w:jc w:val="both"/>
        <w:rPr>
          <w:rFonts w:cstheme="minorHAnsi"/>
        </w:rPr>
      </w:pPr>
      <w:r w:rsidRPr="00815016">
        <w:rPr>
          <w:rFonts w:cstheme="minorHAnsi"/>
        </w:rPr>
        <w:t>Under this project, each person will get the benefit of training only once and there will not be any repetition of the candidates attending the program.</w:t>
      </w:r>
    </w:p>
    <w:p w:rsidR="00B42EDE" w:rsidRPr="00815016" w:rsidRDefault="00B42EDE" w:rsidP="00936229">
      <w:pPr>
        <w:pStyle w:val="ListParagraph"/>
        <w:numPr>
          <w:ilvl w:val="0"/>
          <w:numId w:val="19"/>
        </w:numPr>
        <w:jc w:val="both"/>
        <w:rPr>
          <w:rFonts w:cstheme="minorHAnsi"/>
        </w:rPr>
      </w:pPr>
      <w:r w:rsidRPr="00815016">
        <w:rPr>
          <w:rFonts w:cstheme="minorHAnsi"/>
        </w:rPr>
        <w:t>The Bidder shall provide reports for each training programme on a regular basis to the OLM during the Implementation Period and the project period as per the terms &amp; conditions of the work order.</w:t>
      </w:r>
    </w:p>
    <w:p w:rsidR="00B42EDE" w:rsidRPr="00815016" w:rsidRDefault="00B42EDE" w:rsidP="00936229">
      <w:pPr>
        <w:pStyle w:val="ListParagraph"/>
        <w:numPr>
          <w:ilvl w:val="0"/>
          <w:numId w:val="19"/>
        </w:numPr>
        <w:jc w:val="both"/>
        <w:rPr>
          <w:rFonts w:cstheme="minorHAnsi"/>
        </w:rPr>
      </w:pPr>
      <w:r w:rsidRPr="00815016">
        <w:rPr>
          <w:rFonts w:cstheme="minorHAnsi"/>
        </w:rPr>
        <w:t>The Bidder shall appoint, supervise, monitor and control the training activities as may be necessary.</w:t>
      </w:r>
    </w:p>
    <w:p w:rsidR="00B42EDE" w:rsidRPr="00815016" w:rsidRDefault="003A315B" w:rsidP="00936229">
      <w:pPr>
        <w:pStyle w:val="ListParagraph"/>
        <w:numPr>
          <w:ilvl w:val="0"/>
          <w:numId w:val="19"/>
        </w:numPr>
        <w:jc w:val="both"/>
        <w:rPr>
          <w:rFonts w:cstheme="minorHAnsi"/>
        </w:rPr>
      </w:pPr>
      <w:r w:rsidRPr="00815016">
        <w:rPr>
          <w:rFonts w:cstheme="minorHAnsi"/>
        </w:rPr>
        <w:t>The OLM shall appoint, an authorized person as ‘Coordinator – OLM’ to coordinate with the Bidder in all matters related to OLM for the successful implementation of the project and to be responsible for all necessary exchange of information required.</w:t>
      </w:r>
    </w:p>
    <w:p w:rsidR="003A315B" w:rsidRPr="00815016" w:rsidRDefault="003A315B" w:rsidP="00936229">
      <w:pPr>
        <w:pStyle w:val="ListParagraph"/>
        <w:numPr>
          <w:ilvl w:val="0"/>
          <w:numId w:val="19"/>
        </w:numPr>
        <w:jc w:val="both"/>
        <w:rPr>
          <w:rFonts w:cstheme="minorHAnsi"/>
        </w:rPr>
      </w:pPr>
      <w:r w:rsidRPr="00815016">
        <w:rPr>
          <w:rFonts w:cstheme="minorHAnsi"/>
        </w:rPr>
        <w:t>Grant in a timely manner for all such approvals, permissions and authorizations which the Bidder may require or is obliged to seek from in connection with implementation of the project and the performance of the Bidder obligations.</w:t>
      </w:r>
    </w:p>
    <w:p w:rsidR="003A315B" w:rsidRPr="00815016" w:rsidRDefault="003A315B" w:rsidP="00936229">
      <w:pPr>
        <w:pStyle w:val="ListParagraph"/>
        <w:numPr>
          <w:ilvl w:val="0"/>
          <w:numId w:val="19"/>
        </w:numPr>
        <w:jc w:val="both"/>
        <w:rPr>
          <w:rFonts w:cstheme="minorHAnsi"/>
        </w:rPr>
      </w:pPr>
      <w:r w:rsidRPr="00815016">
        <w:rPr>
          <w:rFonts w:cstheme="minorHAnsi"/>
        </w:rPr>
        <w:t>OLM shall release the funds in a timely manner, after satisfying itself of all the project-related, statutory and accounting aspects, so as to enable the Training.</w:t>
      </w:r>
    </w:p>
    <w:p w:rsidR="00815016" w:rsidRPr="00815016" w:rsidRDefault="00815016" w:rsidP="00815016">
      <w:pPr>
        <w:pStyle w:val="CM42"/>
        <w:spacing w:after="262" w:line="253" w:lineRule="atLeast"/>
        <w:jc w:val="both"/>
        <w:rPr>
          <w:rFonts w:asciiTheme="minorHAnsi" w:hAnsiTheme="minorHAnsi" w:cstheme="minorHAnsi"/>
          <w:b/>
        </w:rPr>
      </w:pPr>
      <w:r w:rsidRPr="00815016">
        <w:rPr>
          <w:rFonts w:asciiTheme="minorHAnsi" w:hAnsiTheme="minorHAnsi" w:cstheme="minorHAnsi"/>
          <w:b/>
        </w:rPr>
        <w:t xml:space="preserve">ARTICLE -4: TERMINATION OF THE CONTRACT </w:t>
      </w:r>
    </w:p>
    <w:p w:rsidR="00815016" w:rsidRPr="00815016" w:rsidRDefault="00815016" w:rsidP="00815016">
      <w:pPr>
        <w:pStyle w:val="CM42"/>
        <w:spacing w:after="262" w:line="260" w:lineRule="atLeast"/>
        <w:ind w:left="532" w:hanging="533"/>
        <w:jc w:val="both"/>
        <w:rPr>
          <w:rFonts w:asciiTheme="minorHAnsi" w:hAnsiTheme="minorHAnsi" w:cstheme="minorHAnsi"/>
        </w:rPr>
      </w:pPr>
      <w:r w:rsidRPr="00815016">
        <w:rPr>
          <w:rFonts w:asciiTheme="minorHAnsi" w:hAnsiTheme="minorHAnsi" w:cstheme="minorHAnsi"/>
        </w:rPr>
        <w:t xml:space="preserve">4.1 The OLM will have the right to cancel the contract if the Bidder commits breach of any or all conditions of the contract. Breach of Contract includes, but not limited to, the following: </w:t>
      </w:r>
    </w:p>
    <w:p w:rsidR="00815016" w:rsidRPr="00815016" w:rsidRDefault="00815016" w:rsidP="00815016">
      <w:pPr>
        <w:pStyle w:val="CM42"/>
        <w:spacing w:after="262" w:line="260" w:lineRule="atLeast"/>
        <w:ind w:left="400" w:hanging="400"/>
        <w:jc w:val="both"/>
        <w:rPr>
          <w:rFonts w:asciiTheme="minorHAnsi" w:hAnsiTheme="minorHAnsi" w:cstheme="minorHAnsi"/>
        </w:rPr>
      </w:pPr>
      <w:r w:rsidRPr="00815016">
        <w:rPr>
          <w:rFonts w:asciiTheme="minorHAnsi" w:hAnsiTheme="minorHAnsi" w:cstheme="minorHAnsi"/>
        </w:rPr>
        <w:t xml:space="preserve">a) It is found that the schedule of implementation of the project is not being adhered to. </w:t>
      </w:r>
    </w:p>
    <w:p w:rsidR="00815016" w:rsidRPr="00815016" w:rsidRDefault="00815016" w:rsidP="00815016">
      <w:pPr>
        <w:pStyle w:val="CM42"/>
        <w:spacing w:after="262" w:line="260" w:lineRule="atLeast"/>
        <w:ind w:left="400" w:hanging="400"/>
        <w:jc w:val="both"/>
        <w:rPr>
          <w:rFonts w:asciiTheme="minorHAnsi" w:hAnsiTheme="minorHAnsi" w:cstheme="minorHAnsi"/>
        </w:rPr>
      </w:pPr>
      <w:r w:rsidRPr="00815016">
        <w:rPr>
          <w:rFonts w:asciiTheme="minorHAnsi" w:hAnsiTheme="minorHAnsi" w:cstheme="minorHAnsi"/>
        </w:rPr>
        <w:t xml:space="preserve">b) The Bidder stops work and such stoppage has not been authorized by the OLM. </w:t>
      </w:r>
    </w:p>
    <w:p w:rsidR="00815016" w:rsidRPr="00815016" w:rsidRDefault="00815016" w:rsidP="00815016">
      <w:pPr>
        <w:pStyle w:val="CM42"/>
        <w:spacing w:after="262" w:line="260" w:lineRule="atLeast"/>
        <w:ind w:left="400" w:hanging="400"/>
        <w:jc w:val="both"/>
        <w:rPr>
          <w:rFonts w:asciiTheme="minorHAnsi" w:hAnsiTheme="minorHAnsi" w:cstheme="minorHAnsi"/>
        </w:rPr>
      </w:pPr>
      <w:r w:rsidRPr="00815016">
        <w:rPr>
          <w:rFonts w:asciiTheme="minorHAnsi" w:hAnsiTheme="minorHAnsi" w:cstheme="minorHAnsi"/>
        </w:rPr>
        <w:t xml:space="preserve">c) The Bidder may become bankrupt or goes into liquidation other than for project or amalgamation. </w:t>
      </w:r>
    </w:p>
    <w:p w:rsidR="00815016" w:rsidRPr="00815016" w:rsidRDefault="00815016" w:rsidP="00815016">
      <w:pPr>
        <w:pStyle w:val="CM42"/>
        <w:spacing w:after="262" w:line="260" w:lineRule="atLeast"/>
        <w:ind w:left="400" w:hanging="400"/>
        <w:jc w:val="both"/>
        <w:rPr>
          <w:rFonts w:asciiTheme="minorHAnsi" w:hAnsiTheme="minorHAnsi" w:cstheme="minorHAnsi"/>
        </w:rPr>
      </w:pPr>
      <w:r w:rsidRPr="00815016">
        <w:rPr>
          <w:rFonts w:asciiTheme="minorHAnsi" w:hAnsiTheme="minorHAnsi" w:cstheme="minorHAnsi"/>
        </w:rPr>
        <w:lastRenderedPageBreak/>
        <w:t xml:space="preserve">d) The OLM gives notice to correct a particular defect/irregularity and the Bidder fails to correct such defects/irregularity within a reasonable period of time determined by the OLM ,.ie </w:t>
      </w:r>
      <w:r w:rsidR="00917B2C" w:rsidRPr="00815016">
        <w:rPr>
          <w:rFonts w:asciiTheme="minorHAnsi" w:hAnsiTheme="minorHAnsi" w:cstheme="minorHAnsi"/>
        </w:rPr>
        <w:t>at least</w:t>
      </w:r>
      <w:r w:rsidRPr="00815016">
        <w:rPr>
          <w:rFonts w:asciiTheme="minorHAnsi" w:hAnsiTheme="minorHAnsi" w:cstheme="minorHAnsi"/>
        </w:rPr>
        <w:t xml:space="preserve"> 15 days Notice.</w:t>
      </w:r>
    </w:p>
    <w:p w:rsidR="00815016" w:rsidRPr="00815016" w:rsidRDefault="00815016" w:rsidP="00815016">
      <w:pPr>
        <w:pStyle w:val="CM42"/>
        <w:spacing w:after="262" w:line="260" w:lineRule="atLeast"/>
        <w:ind w:left="532" w:hanging="533"/>
        <w:jc w:val="both"/>
        <w:rPr>
          <w:rFonts w:asciiTheme="minorHAnsi" w:hAnsiTheme="minorHAnsi" w:cstheme="minorHAnsi"/>
        </w:rPr>
      </w:pPr>
      <w:r w:rsidRPr="00815016">
        <w:rPr>
          <w:rFonts w:asciiTheme="minorHAnsi" w:hAnsiTheme="minorHAnsi" w:cstheme="minorHAnsi"/>
        </w:rPr>
        <w:t xml:space="preserve">4.2 If the contract is terminated by the OLM unilaterally, OLM will pay to the Vendor remaining amount, if any, for the payment for service charges for the period for which the service has been rendered and all other claims through mutually agreeable settlement </w:t>
      </w:r>
    </w:p>
    <w:p w:rsidR="00815016" w:rsidRPr="00815016" w:rsidRDefault="00815016" w:rsidP="00815016">
      <w:pPr>
        <w:pStyle w:val="CM42"/>
        <w:spacing w:after="262" w:line="253" w:lineRule="atLeast"/>
        <w:jc w:val="both"/>
        <w:rPr>
          <w:rFonts w:asciiTheme="minorHAnsi" w:hAnsiTheme="minorHAnsi" w:cstheme="minorHAnsi"/>
          <w:b/>
        </w:rPr>
      </w:pPr>
      <w:r w:rsidRPr="00815016">
        <w:rPr>
          <w:rFonts w:asciiTheme="minorHAnsi" w:hAnsiTheme="minorHAnsi" w:cstheme="minorHAnsi"/>
          <w:b/>
        </w:rPr>
        <w:t xml:space="preserve">ARTICLE -5: SUSPENSION </w:t>
      </w:r>
    </w:p>
    <w:p w:rsidR="00815016" w:rsidRPr="00815016" w:rsidRDefault="00815016" w:rsidP="00815016">
      <w:pPr>
        <w:pStyle w:val="CM7"/>
        <w:jc w:val="both"/>
        <w:rPr>
          <w:rFonts w:asciiTheme="minorHAnsi" w:hAnsiTheme="minorHAnsi" w:cstheme="minorHAnsi"/>
        </w:rPr>
      </w:pPr>
      <w:r w:rsidRPr="00815016">
        <w:rPr>
          <w:rFonts w:asciiTheme="minorHAnsi" w:hAnsiTheme="minorHAnsi" w:cstheme="minorHAnsi"/>
        </w:rPr>
        <w:t xml:space="preserve">The OLM may, by a written notice of suspension, suspend the Bidder if the Bidder fails to perform any of its obligations under the terms and conditions of work order (including the carrying out of the services) provided that such notice of suspension: </w:t>
      </w:r>
    </w:p>
    <w:p w:rsidR="00815016" w:rsidRPr="00815016" w:rsidRDefault="00815016" w:rsidP="00815016">
      <w:pPr>
        <w:pStyle w:val="Default"/>
        <w:numPr>
          <w:ilvl w:val="0"/>
          <w:numId w:val="20"/>
        </w:numPr>
        <w:jc w:val="both"/>
        <w:rPr>
          <w:rFonts w:asciiTheme="minorHAnsi" w:hAnsiTheme="minorHAnsi" w:cstheme="minorHAnsi"/>
          <w:color w:val="auto"/>
        </w:rPr>
      </w:pPr>
      <w:r w:rsidRPr="00815016">
        <w:rPr>
          <w:rFonts w:asciiTheme="minorHAnsi" w:hAnsiTheme="minorHAnsi" w:cstheme="minorHAnsi"/>
          <w:color w:val="auto"/>
        </w:rPr>
        <w:t xml:space="preserve">Shall specify the nature of the failure and </w:t>
      </w:r>
    </w:p>
    <w:p w:rsidR="00815016" w:rsidRPr="00815016" w:rsidRDefault="00815016" w:rsidP="00815016">
      <w:pPr>
        <w:pStyle w:val="Default"/>
        <w:numPr>
          <w:ilvl w:val="0"/>
          <w:numId w:val="20"/>
        </w:numPr>
        <w:jc w:val="both"/>
        <w:rPr>
          <w:rFonts w:asciiTheme="minorHAnsi" w:hAnsiTheme="minorHAnsi" w:cstheme="minorHAnsi"/>
          <w:color w:val="auto"/>
        </w:rPr>
      </w:pPr>
      <w:r w:rsidRPr="00815016">
        <w:rPr>
          <w:rFonts w:asciiTheme="minorHAnsi" w:hAnsiTheme="minorHAnsi" w:cstheme="minorHAnsi"/>
          <w:color w:val="auto"/>
        </w:rPr>
        <w:t xml:space="preserve">Shall request the Bidder to make good such failure within a specified period from the date of receipt of such notice of suspension by the Bidder. </w:t>
      </w:r>
    </w:p>
    <w:p w:rsidR="00815016" w:rsidRPr="00815016" w:rsidRDefault="00815016" w:rsidP="00815016">
      <w:pPr>
        <w:pStyle w:val="Default"/>
        <w:jc w:val="both"/>
        <w:rPr>
          <w:rFonts w:asciiTheme="minorHAnsi" w:hAnsiTheme="minorHAnsi" w:cstheme="minorHAnsi"/>
          <w:color w:val="auto"/>
        </w:rPr>
      </w:pPr>
    </w:p>
    <w:p w:rsidR="00815016" w:rsidRPr="00815016" w:rsidRDefault="00815016" w:rsidP="00815016">
      <w:pPr>
        <w:pStyle w:val="CM42"/>
        <w:spacing w:after="262" w:line="253" w:lineRule="atLeast"/>
        <w:jc w:val="both"/>
        <w:rPr>
          <w:rFonts w:asciiTheme="minorHAnsi" w:hAnsiTheme="minorHAnsi" w:cstheme="minorHAnsi"/>
          <w:b/>
        </w:rPr>
      </w:pPr>
      <w:r w:rsidRPr="00815016">
        <w:rPr>
          <w:rFonts w:asciiTheme="minorHAnsi" w:hAnsiTheme="minorHAnsi" w:cstheme="minorHAnsi"/>
          <w:b/>
        </w:rPr>
        <w:t xml:space="preserve">ARTICLE -6: DETAILS TO BE KEPT CONFIDENTIAL </w:t>
      </w:r>
    </w:p>
    <w:p w:rsidR="00815016" w:rsidRPr="00815016" w:rsidRDefault="00815016" w:rsidP="00815016">
      <w:pPr>
        <w:pStyle w:val="CM42"/>
        <w:spacing w:after="262" w:line="253" w:lineRule="atLeast"/>
        <w:jc w:val="both"/>
        <w:rPr>
          <w:rFonts w:asciiTheme="minorHAnsi" w:hAnsiTheme="minorHAnsi" w:cstheme="minorHAnsi"/>
        </w:rPr>
      </w:pPr>
      <w:r w:rsidRPr="00815016">
        <w:rPr>
          <w:rFonts w:asciiTheme="minorHAnsi" w:hAnsiTheme="minorHAnsi" w:cstheme="minorHAnsi"/>
        </w:rPr>
        <w:t xml:space="preserve">The Bidder shall treat the details of the contract as private and confidential, save in so far as may be necessary for the purposes thereof, and shall not publish or disclose the same or any particulars thereof in any trade or technical paper or elsewhere without the previous consent in writing of the OLM. If any dispute arises as to the necessity of any publication or disclosure for the purpose of the Contract the same shall be referred to the OLM whose decision shall be final. The Bidder or his representative should neither disclose the data of project nor sell the data or use it for commercial exploitation or research work without the written permission of the OLM. </w:t>
      </w:r>
    </w:p>
    <w:p w:rsidR="00815016" w:rsidRPr="00815016" w:rsidRDefault="00815016" w:rsidP="00815016">
      <w:pPr>
        <w:pStyle w:val="CM42"/>
        <w:spacing w:after="262" w:line="253" w:lineRule="atLeast"/>
        <w:jc w:val="both"/>
        <w:rPr>
          <w:rFonts w:asciiTheme="minorHAnsi" w:hAnsiTheme="minorHAnsi" w:cstheme="minorHAnsi"/>
          <w:b/>
        </w:rPr>
      </w:pPr>
      <w:r w:rsidRPr="00815016">
        <w:rPr>
          <w:rFonts w:asciiTheme="minorHAnsi" w:hAnsiTheme="minorHAnsi" w:cstheme="minorHAnsi"/>
          <w:b/>
        </w:rPr>
        <w:t xml:space="preserve">ARTICLE -7: TRANSFER OF RIGHTS </w:t>
      </w:r>
    </w:p>
    <w:p w:rsidR="00815016" w:rsidRPr="00815016" w:rsidRDefault="00815016" w:rsidP="00815016">
      <w:pPr>
        <w:pStyle w:val="CM42"/>
        <w:spacing w:after="262" w:line="253" w:lineRule="atLeast"/>
        <w:jc w:val="both"/>
        <w:rPr>
          <w:rFonts w:asciiTheme="minorHAnsi" w:hAnsiTheme="minorHAnsi" w:cstheme="minorHAnsi"/>
        </w:rPr>
      </w:pPr>
      <w:r w:rsidRPr="00815016">
        <w:rPr>
          <w:rFonts w:asciiTheme="minorHAnsi" w:hAnsiTheme="minorHAnsi" w:cstheme="minorHAnsi"/>
        </w:rPr>
        <w:t xml:space="preserve">The Bidder shall not transfer the Contract to anybody. </w:t>
      </w:r>
    </w:p>
    <w:p w:rsidR="00815016" w:rsidRPr="00815016" w:rsidRDefault="00815016" w:rsidP="00815016">
      <w:pPr>
        <w:pStyle w:val="CM42"/>
        <w:spacing w:after="262" w:line="253" w:lineRule="atLeast"/>
        <w:jc w:val="both"/>
        <w:rPr>
          <w:rFonts w:asciiTheme="minorHAnsi" w:hAnsiTheme="minorHAnsi" w:cstheme="minorHAnsi"/>
          <w:b/>
        </w:rPr>
      </w:pPr>
      <w:r w:rsidRPr="00815016">
        <w:rPr>
          <w:rFonts w:asciiTheme="minorHAnsi" w:hAnsiTheme="minorHAnsi" w:cstheme="minorHAnsi"/>
          <w:b/>
        </w:rPr>
        <w:t xml:space="preserve">ARTICLE -8: IMPLEMENTATION SCHEDULE </w:t>
      </w:r>
    </w:p>
    <w:p w:rsidR="00815016" w:rsidRPr="00815016" w:rsidRDefault="00815016" w:rsidP="00815016">
      <w:pPr>
        <w:pStyle w:val="CM42"/>
        <w:spacing w:after="262" w:line="253" w:lineRule="atLeast"/>
        <w:jc w:val="both"/>
        <w:rPr>
          <w:rFonts w:asciiTheme="minorHAnsi" w:hAnsiTheme="minorHAnsi" w:cstheme="minorHAnsi"/>
        </w:rPr>
      </w:pPr>
      <w:r w:rsidRPr="00815016">
        <w:rPr>
          <w:rFonts w:asciiTheme="minorHAnsi" w:hAnsiTheme="minorHAnsi" w:cstheme="minorHAnsi"/>
        </w:rPr>
        <w:t xml:space="preserve">The Training Agency is expected to commence operation for the candidates within 10 days  from the signing of the acceptance of work order or any other period agreed by both parties. </w:t>
      </w:r>
    </w:p>
    <w:p w:rsidR="00815016" w:rsidRPr="00815016" w:rsidRDefault="00815016" w:rsidP="00815016">
      <w:pPr>
        <w:pStyle w:val="CM42"/>
        <w:spacing w:after="262" w:line="253" w:lineRule="atLeast"/>
        <w:jc w:val="both"/>
        <w:rPr>
          <w:rFonts w:asciiTheme="minorHAnsi" w:hAnsiTheme="minorHAnsi" w:cstheme="minorHAnsi"/>
          <w:b/>
        </w:rPr>
      </w:pPr>
      <w:r w:rsidRPr="00815016">
        <w:rPr>
          <w:rFonts w:asciiTheme="minorHAnsi" w:hAnsiTheme="minorHAnsi" w:cstheme="minorHAnsi"/>
          <w:b/>
        </w:rPr>
        <w:t xml:space="preserve">ARTICLE 9: LEGAL DISPUTE </w:t>
      </w:r>
    </w:p>
    <w:p w:rsidR="00815016" w:rsidRDefault="00815016" w:rsidP="00815016">
      <w:pPr>
        <w:jc w:val="both"/>
        <w:rPr>
          <w:rFonts w:cstheme="minorHAnsi"/>
        </w:rPr>
      </w:pPr>
      <w:r w:rsidRPr="00815016">
        <w:rPr>
          <w:rFonts w:cstheme="minorHAnsi"/>
        </w:rPr>
        <w:t xml:space="preserve">Legal dispute, if any, would be subject to the </w:t>
      </w:r>
      <w:r w:rsidR="00917B2C" w:rsidRPr="00815016">
        <w:rPr>
          <w:rFonts w:cstheme="minorHAnsi"/>
        </w:rPr>
        <w:t>Bhubaneswar jurisdiction</w:t>
      </w:r>
      <w:r w:rsidRPr="00815016">
        <w:rPr>
          <w:rFonts w:cstheme="minorHAnsi"/>
        </w:rPr>
        <w:t>.</w:t>
      </w:r>
    </w:p>
    <w:p w:rsidR="00E22835" w:rsidRDefault="00E22835" w:rsidP="00815016">
      <w:pPr>
        <w:jc w:val="both"/>
        <w:rPr>
          <w:rFonts w:cstheme="minorHAnsi"/>
        </w:rPr>
      </w:pPr>
    </w:p>
    <w:p w:rsidR="00E22835" w:rsidRDefault="00E22835" w:rsidP="00815016">
      <w:pPr>
        <w:jc w:val="both"/>
        <w:rPr>
          <w:rFonts w:cstheme="minorHAnsi"/>
        </w:rPr>
      </w:pPr>
    </w:p>
    <w:p w:rsidR="00E22835" w:rsidRDefault="00E22835" w:rsidP="00815016">
      <w:pPr>
        <w:jc w:val="both"/>
        <w:rPr>
          <w:rFonts w:cstheme="minorHAnsi"/>
        </w:rPr>
      </w:pPr>
    </w:p>
    <w:p w:rsidR="00E22835" w:rsidRDefault="00E22835" w:rsidP="00815016">
      <w:pPr>
        <w:jc w:val="both"/>
        <w:rPr>
          <w:rFonts w:cstheme="minorHAnsi"/>
        </w:rPr>
      </w:pPr>
    </w:p>
    <w:p w:rsidR="00E22835" w:rsidRDefault="00E22835" w:rsidP="00815016">
      <w:pPr>
        <w:jc w:val="both"/>
        <w:rPr>
          <w:rFonts w:cstheme="minorHAnsi"/>
        </w:rPr>
      </w:pPr>
    </w:p>
    <w:p w:rsidR="00E22835" w:rsidRPr="008D0439" w:rsidRDefault="00E22835" w:rsidP="00E22835">
      <w:pPr>
        <w:pStyle w:val="Default"/>
        <w:spacing w:line="778" w:lineRule="atLeast"/>
        <w:jc w:val="center"/>
        <w:rPr>
          <w:rFonts w:ascii="Times New Roman PS" w:hAnsi="Times New Roman PS" w:cs="Times New Roman PS"/>
          <w:b/>
          <w:bCs/>
          <w:color w:val="auto"/>
        </w:rPr>
      </w:pPr>
      <w:r w:rsidRPr="008D0439">
        <w:rPr>
          <w:rFonts w:ascii="Times New Roman PS" w:hAnsi="Times New Roman PS" w:cs="Times New Roman PS"/>
          <w:b/>
          <w:bCs/>
          <w:color w:val="auto"/>
        </w:rPr>
        <w:lastRenderedPageBreak/>
        <w:t>CHAPTER –V ANNEXURES</w:t>
      </w:r>
    </w:p>
    <w:p w:rsidR="00E22835" w:rsidRPr="008D0439" w:rsidRDefault="00E22835" w:rsidP="00E22835">
      <w:pPr>
        <w:pStyle w:val="Default"/>
        <w:spacing w:line="778" w:lineRule="atLeast"/>
        <w:rPr>
          <w:rFonts w:ascii="Times New Roman PS" w:hAnsi="Times New Roman PS" w:cs="Times New Roman PS"/>
          <w:color w:val="auto"/>
        </w:rPr>
      </w:pPr>
    </w:p>
    <w:p w:rsidR="00E22835" w:rsidRPr="008D0439" w:rsidRDefault="00E22835" w:rsidP="00E22835">
      <w:pPr>
        <w:pStyle w:val="CM42"/>
        <w:spacing w:after="262" w:line="256" w:lineRule="atLeast"/>
        <w:jc w:val="both"/>
        <w:rPr>
          <w:rFonts w:ascii="Times New Roman PS" w:hAnsi="Times New Roman PS" w:cs="Times New Roman PS"/>
        </w:rPr>
      </w:pPr>
      <w:r w:rsidRPr="008D0439">
        <w:rPr>
          <w:rFonts w:ascii="Times New Roman PS" w:hAnsi="Times New Roman PS" w:cs="Times New Roman PS"/>
          <w:b/>
          <w:bCs/>
        </w:rPr>
        <w:t xml:space="preserve">ANNEXURE -1 FINANCIAL BID FORMAT (To be submitted for each zone separately only) </w:t>
      </w:r>
    </w:p>
    <w:p w:rsidR="00E22835" w:rsidRPr="008D0439" w:rsidRDefault="00E22835" w:rsidP="00E22835">
      <w:pPr>
        <w:pStyle w:val="CM42"/>
        <w:spacing w:after="262" w:line="260" w:lineRule="atLeast"/>
        <w:ind w:right="5717"/>
        <w:jc w:val="both"/>
        <w:rPr>
          <w:rFonts w:cs="Times New Roman PSMT"/>
        </w:rPr>
      </w:pPr>
      <w:r w:rsidRPr="008D0439">
        <w:rPr>
          <w:rFonts w:cs="Times New Roman PSMT"/>
        </w:rPr>
        <w:t xml:space="preserve">Tender  Notice No. : </w:t>
      </w:r>
    </w:p>
    <w:p w:rsidR="00E22835" w:rsidRPr="008D0439" w:rsidRDefault="00E22835" w:rsidP="00E22835">
      <w:pPr>
        <w:pStyle w:val="CM42"/>
        <w:spacing w:after="262" w:line="260" w:lineRule="atLeast"/>
        <w:jc w:val="both"/>
        <w:rPr>
          <w:rFonts w:cs="Times New Roman PSMT"/>
        </w:rPr>
      </w:pPr>
      <w:r w:rsidRPr="008D0439">
        <w:rPr>
          <w:rFonts w:cs="Times New Roman PSMT"/>
        </w:rPr>
        <w:t xml:space="preserve">To: The SMD Cum-CEO </w:t>
      </w:r>
    </w:p>
    <w:p w:rsidR="00E22835" w:rsidRDefault="00E22835" w:rsidP="00E22835">
      <w:pPr>
        <w:jc w:val="both"/>
        <w:rPr>
          <w:rFonts w:cs="Times New Roman PSMT"/>
        </w:rPr>
      </w:pPr>
      <w:r w:rsidRPr="008D0439">
        <w:rPr>
          <w:rFonts w:cs="Times New Roman PSMT"/>
        </w:rPr>
        <w:t xml:space="preserve">I/We hereby bid for </w:t>
      </w:r>
      <w:r w:rsidRPr="008D0439">
        <w:rPr>
          <w:rFonts w:ascii="Times New Roman PS" w:hAnsi="Times New Roman PS" w:cs="Times New Roman PS"/>
          <w:b/>
          <w:bCs/>
        </w:rPr>
        <w:t xml:space="preserve">Conducting Capacity Building Programmer at Different Zone </w:t>
      </w:r>
      <w:r w:rsidRPr="008D0439">
        <w:rPr>
          <w:rFonts w:cs="Times New Roman PSMT"/>
        </w:rPr>
        <w:t>as per the Terms of Reference given in this Tender Document of the OLM, The rates are quoted in the prescribed format given below:</w:t>
      </w:r>
    </w:p>
    <w:p w:rsidR="003E09C9" w:rsidRDefault="003E09C9" w:rsidP="00E22835">
      <w:pPr>
        <w:jc w:val="both"/>
        <w:rPr>
          <w:rFonts w:cs="Times New Roman PSMT"/>
          <w:b/>
        </w:rPr>
      </w:pPr>
      <w:r w:rsidRPr="003E09C9">
        <w:rPr>
          <w:rFonts w:cs="Times New Roman PSMT"/>
          <w:b/>
        </w:rPr>
        <w:t>Name of the Zone:</w:t>
      </w:r>
    </w:p>
    <w:tbl>
      <w:tblPr>
        <w:tblStyle w:val="TableGrid"/>
        <w:tblW w:w="0" w:type="auto"/>
        <w:tblLook w:val="04A0"/>
      </w:tblPr>
      <w:tblGrid>
        <w:gridCol w:w="3432"/>
        <w:gridCol w:w="3066"/>
        <w:gridCol w:w="3798"/>
      </w:tblGrid>
      <w:tr w:rsidR="00F80AD3" w:rsidTr="00F80AD3">
        <w:tc>
          <w:tcPr>
            <w:tcW w:w="3432" w:type="dxa"/>
            <w:vAlign w:val="center"/>
          </w:tcPr>
          <w:p w:rsidR="00F80AD3" w:rsidRDefault="00F80AD3" w:rsidP="00F80AD3">
            <w:pPr>
              <w:jc w:val="center"/>
              <w:rPr>
                <w:rFonts w:cstheme="minorHAnsi"/>
                <w:b/>
              </w:rPr>
            </w:pPr>
            <w:r w:rsidRPr="008D0439">
              <w:rPr>
                <w:rFonts w:ascii="Times New Roman PS" w:hAnsi="Times New Roman PS" w:cs="Times New Roman PS"/>
                <w:b/>
                <w:bCs/>
              </w:rPr>
              <w:t>Sr. No.</w:t>
            </w:r>
          </w:p>
        </w:tc>
        <w:tc>
          <w:tcPr>
            <w:tcW w:w="3066" w:type="dxa"/>
            <w:vAlign w:val="center"/>
          </w:tcPr>
          <w:p w:rsidR="00F80AD3" w:rsidRDefault="00F80AD3" w:rsidP="00F80AD3">
            <w:pPr>
              <w:jc w:val="center"/>
              <w:rPr>
                <w:rFonts w:cstheme="minorHAnsi"/>
                <w:b/>
              </w:rPr>
            </w:pPr>
            <w:r w:rsidRPr="008D0439">
              <w:rPr>
                <w:rFonts w:ascii="Times New Roman PS" w:hAnsi="Times New Roman PS" w:cs="Times New Roman PS"/>
                <w:b/>
                <w:bCs/>
              </w:rPr>
              <w:t>Particulars</w:t>
            </w:r>
          </w:p>
        </w:tc>
        <w:tc>
          <w:tcPr>
            <w:tcW w:w="3798" w:type="dxa"/>
            <w:vAlign w:val="center"/>
          </w:tcPr>
          <w:p w:rsidR="00F80AD3" w:rsidRDefault="00F80AD3" w:rsidP="00F80AD3">
            <w:pPr>
              <w:pStyle w:val="Default"/>
              <w:spacing w:line="360" w:lineRule="auto"/>
              <w:jc w:val="center"/>
              <w:rPr>
                <w:rFonts w:ascii="Times New Roman PS" w:hAnsi="Times New Roman PS" w:cs="Times New Roman PS"/>
                <w:b/>
                <w:bCs/>
                <w:color w:val="auto"/>
              </w:rPr>
            </w:pPr>
            <w:r>
              <w:rPr>
                <w:rFonts w:ascii="Times New Roman PS" w:hAnsi="Times New Roman PS" w:cs="Times New Roman PS"/>
                <w:b/>
                <w:bCs/>
                <w:color w:val="auto"/>
              </w:rPr>
              <w:t>Unit cost</w:t>
            </w:r>
          </w:p>
          <w:p w:rsidR="00F80AD3" w:rsidRPr="00F80AD3" w:rsidRDefault="00F80AD3" w:rsidP="00F80AD3">
            <w:pPr>
              <w:pStyle w:val="Default"/>
              <w:spacing w:line="360" w:lineRule="auto"/>
              <w:jc w:val="center"/>
              <w:rPr>
                <w:rFonts w:ascii="Times New Roman PS" w:hAnsi="Times New Roman PS" w:cs="Times New Roman PS"/>
                <w:b/>
                <w:bCs/>
                <w:color w:val="auto"/>
              </w:rPr>
            </w:pPr>
            <w:r w:rsidRPr="008D0439">
              <w:rPr>
                <w:rFonts w:ascii="Times New Roman PS" w:hAnsi="Times New Roman PS" w:cs="Times New Roman PS"/>
                <w:b/>
                <w:bCs/>
                <w:color w:val="auto"/>
              </w:rPr>
              <w:t>(Cost per Person/Per day)</w:t>
            </w:r>
          </w:p>
        </w:tc>
      </w:tr>
      <w:tr w:rsidR="004E181F" w:rsidTr="00F80AD3">
        <w:tc>
          <w:tcPr>
            <w:tcW w:w="3432" w:type="dxa"/>
            <w:vAlign w:val="center"/>
          </w:tcPr>
          <w:p w:rsidR="004E181F" w:rsidRDefault="004E181F" w:rsidP="00F80AD3">
            <w:pPr>
              <w:jc w:val="center"/>
              <w:rPr>
                <w:rFonts w:cstheme="minorHAnsi"/>
                <w:b/>
              </w:rPr>
            </w:pPr>
            <w:r>
              <w:rPr>
                <w:rFonts w:cstheme="minorHAnsi"/>
                <w:b/>
              </w:rPr>
              <w:t>1</w:t>
            </w:r>
          </w:p>
        </w:tc>
        <w:tc>
          <w:tcPr>
            <w:tcW w:w="3066" w:type="dxa"/>
            <w:vAlign w:val="center"/>
          </w:tcPr>
          <w:p w:rsidR="004E181F" w:rsidRDefault="004E181F" w:rsidP="00F80AD3">
            <w:pPr>
              <w:jc w:val="center"/>
              <w:rPr>
                <w:rFonts w:cstheme="minorHAnsi"/>
                <w:b/>
              </w:rPr>
            </w:pPr>
            <w:r w:rsidRPr="008D0439">
              <w:t>Cost of the Assignment including all packages (As defined in the ToR)</w:t>
            </w:r>
          </w:p>
        </w:tc>
        <w:tc>
          <w:tcPr>
            <w:tcW w:w="3798" w:type="dxa"/>
            <w:vMerge w:val="restart"/>
            <w:vAlign w:val="center"/>
          </w:tcPr>
          <w:p w:rsidR="004E181F" w:rsidRDefault="004E181F" w:rsidP="00F80AD3">
            <w:pPr>
              <w:jc w:val="center"/>
              <w:rPr>
                <w:rFonts w:cstheme="minorHAnsi"/>
                <w:b/>
              </w:rPr>
            </w:pPr>
          </w:p>
        </w:tc>
      </w:tr>
      <w:tr w:rsidR="004E181F" w:rsidTr="00F80AD3">
        <w:tc>
          <w:tcPr>
            <w:tcW w:w="3432" w:type="dxa"/>
            <w:vAlign w:val="center"/>
          </w:tcPr>
          <w:p w:rsidR="004E181F" w:rsidRDefault="004E181F" w:rsidP="00F80AD3">
            <w:pPr>
              <w:jc w:val="center"/>
              <w:rPr>
                <w:rFonts w:cstheme="minorHAnsi"/>
                <w:b/>
              </w:rPr>
            </w:pPr>
          </w:p>
        </w:tc>
        <w:tc>
          <w:tcPr>
            <w:tcW w:w="3066" w:type="dxa"/>
            <w:vAlign w:val="center"/>
          </w:tcPr>
          <w:p w:rsidR="004E181F" w:rsidRDefault="004E181F" w:rsidP="00F80AD3">
            <w:pPr>
              <w:jc w:val="center"/>
              <w:rPr>
                <w:rFonts w:cstheme="minorHAnsi"/>
                <w:b/>
              </w:rPr>
            </w:pPr>
            <w:r w:rsidRPr="008D0439">
              <w:rPr>
                <w:rFonts w:ascii="Times New Roman PS" w:hAnsi="Times New Roman PS" w:cs="Times New Roman PS"/>
                <w:b/>
                <w:bCs/>
              </w:rPr>
              <w:t>Total Cost/ trainee for one training programme of 100 days</w:t>
            </w:r>
          </w:p>
        </w:tc>
        <w:tc>
          <w:tcPr>
            <w:tcW w:w="3798" w:type="dxa"/>
            <w:vMerge/>
            <w:vAlign w:val="center"/>
          </w:tcPr>
          <w:p w:rsidR="004E181F" w:rsidRDefault="004E181F" w:rsidP="00F80AD3">
            <w:pPr>
              <w:jc w:val="center"/>
              <w:rPr>
                <w:rFonts w:cstheme="minorHAnsi"/>
                <w:b/>
              </w:rPr>
            </w:pPr>
          </w:p>
        </w:tc>
      </w:tr>
    </w:tbl>
    <w:p w:rsidR="003E09C9" w:rsidRDefault="003E09C9" w:rsidP="00E22835">
      <w:pPr>
        <w:jc w:val="both"/>
        <w:rPr>
          <w:rFonts w:cstheme="minorHAnsi"/>
          <w:b/>
        </w:rPr>
      </w:pPr>
    </w:p>
    <w:p w:rsidR="00F61F2E" w:rsidRPr="00FD2C2C" w:rsidRDefault="00FD2C2C" w:rsidP="00E22835">
      <w:pPr>
        <w:jc w:val="both"/>
        <w:rPr>
          <w:rFonts w:cstheme="minorHAnsi"/>
          <w:b/>
          <w:i/>
        </w:rPr>
      </w:pPr>
      <w:r w:rsidRPr="00FD2C2C">
        <w:rPr>
          <w:rFonts w:cstheme="minorHAnsi"/>
          <w:b/>
          <w:i/>
        </w:rPr>
        <w:t>In Words(........................................................................................................................................................)</w:t>
      </w:r>
    </w:p>
    <w:p w:rsidR="00431A1A" w:rsidRPr="00431A1A" w:rsidRDefault="00431A1A" w:rsidP="00431A1A">
      <w:pPr>
        <w:pStyle w:val="CM42"/>
        <w:spacing w:after="262" w:line="253" w:lineRule="atLeast"/>
        <w:jc w:val="both"/>
        <w:rPr>
          <w:rFonts w:asciiTheme="minorHAnsi" w:hAnsiTheme="minorHAnsi" w:cstheme="minorHAnsi"/>
        </w:rPr>
      </w:pPr>
      <w:r w:rsidRPr="00431A1A">
        <w:rPr>
          <w:rFonts w:asciiTheme="minorHAnsi" w:hAnsiTheme="minorHAnsi" w:cstheme="minorHAnsi"/>
        </w:rPr>
        <w:t>Total Cost for providing services as per the terms and conditions indicated in this Tender Document inclusive of all taxes (in words</w:t>
      </w:r>
    </w:p>
    <w:p w:rsidR="00431A1A" w:rsidRPr="00431A1A" w:rsidRDefault="00431A1A" w:rsidP="00431A1A">
      <w:pPr>
        <w:pStyle w:val="CM42"/>
        <w:spacing w:after="262" w:line="253" w:lineRule="atLeast"/>
        <w:jc w:val="both"/>
        <w:rPr>
          <w:rFonts w:asciiTheme="minorHAnsi" w:hAnsiTheme="minorHAnsi" w:cstheme="minorHAnsi"/>
        </w:rPr>
      </w:pPr>
      <w:r w:rsidRPr="00431A1A">
        <w:rPr>
          <w:rFonts w:asciiTheme="minorHAnsi" w:hAnsiTheme="minorHAnsi" w:cstheme="minorHAnsi"/>
        </w:rPr>
        <w:t xml:space="preserve">The rates indicated are all inclusive and are valid for the project period. In the event of discrepancy in the financial quote between the words and the figures the financial quote indicated in words will be considered final. </w:t>
      </w:r>
    </w:p>
    <w:p w:rsidR="00252144" w:rsidRDefault="00252144" w:rsidP="00431A1A">
      <w:pPr>
        <w:jc w:val="both"/>
        <w:rPr>
          <w:rFonts w:cstheme="minorHAnsi"/>
        </w:rPr>
      </w:pPr>
    </w:p>
    <w:p w:rsidR="00252144" w:rsidRDefault="00252144" w:rsidP="00252144">
      <w:pPr>
        <w:ind w:left="2880" w:firstLine="720"/>
        <w:jc w:val="both"/>
        <w:rPr>
          <w:rFonts w:cstheme="minorHAnsi"/>
        </w:rPr>
      </w:pPr>
    </w:p>
    <w:p w:rsidR="00FD2C2C" w:rsidRDefault="00431A1A" w:rsidP="00252144">
      <w:pPr>
        <w:ind w:left="5760" w:firstLine="720"/>
        <w:jc w:val="both"/>
        <w:rPr>
          <w:rFonts w:cstheme="minorHAnsi"/>
        </w:rPr>
      </w:pPr>
      <w:r w:rsidRPr="00431A1A">
        <w:rPr>
          <w:rFonts w:cstheme="minorHAnsi"/>
        </w:rPr>
        <w:t>Signature of the Bidder with Seal</w:t>
      </w:r>
    </w:p>
    <w:p w:rsidR="00CD4EB5" w:rsidRDefault="00CD4EB5" w:rsidP="00CD4EB5">
      <w:pPr>
        <w:jc w:val="both"/>
        <w:rPr>
          <w:rFonts w:cstheme="minorHAnsi"/>
        </w:rPr>
      </w:pPr>
    </w:p>
    <w:p w:rsidR="00CD4EB5" w:rsidRDefault="00CD4EB5" w:rsidP="00CD4EB5">
      <w:pPr>
        <w:jc w:val="both"/>
        <w:rPr>
          <w:rFonts w:cstheme="minorHAnsi"/>
        </w:rPr>
      </w:pPr>
    </w:p>
    <w:p w:rsidR="00CD4EB5" w:rsidRDefault="00CD4EB5" w:rsidP="00CD4EB5">
      <w:pPr>
        <w:jc w:val="both"/>
        <w:rPr>
          <w:rFonts w:cstheme="minorHAnsi"/>
        </w:rPr>
      </w:pPr>
    </w:p>
    <w:p w:rsidR="00CD4EB5" w:rsidRDefault="00CD4EB5" w:rsidP="00CD4EB5">
      <w:pPr>
        <w:jc w:val="both"/>
        <w:rPr>
          <w:rFonts w:cstheme="minorHAnsi"/>
        </w:rPr>
      </w:pPr>
    </w:p>
    <w:p w:rsidR="00CD4EB5" w:rsidRDefault="00CD4EB5" w:rsidP="00CD4EB5">
      <w:pPr>
        <w:jc w:val="both"/>
        <w:rPr>
          <w:rFonts w:cstheme="minorHAnsi"/>
        </w:rPr>
      </w:pPr>
    </w:p>
    <w:p w:rsidR="00CD4EB5" w:rsidRPr="0095336A" w:rsidRDefault="00CD4EB5" w:rsidP="00E900A2">
      <w:pPr>
        <w:pStyle w:val="CM3"/>
        <w:pageBreakBefore/>
        <w:jc w:val="center"/>
        <w:rPr>
          <w:rFonts w:asciiTheme="minorHAnsi" w:hAnsiTheme="minorHAnsi" w:cstheme="minorHAnsi"/>
        </w:rPr>
      </w:pPr>
      <w:r w:rsidRPr="0095336A">
        <w:rPr>
          <w:rFonts w:asciiTheme="minorHAnsi" w:hAnsiTheme="minorHAnsi" w:cstheme="minorHAnsi"/>
          <w:b/>
          <w:bCs/>
        </w:rPr>
        <w:lastRenderedPageBreak/>
        <w:t>ANNEXURE – 2 PROFORMA OF GENERAL POWER OF ATTORNEY</w:t>
      </w:r>
    </w:p>
    <w:p w:rsidR="00CD4EB5" w:rsidRPr="0095336A" w:rsidRDefault="00CD4EB5" w:rsidP="00E900A2">
      <w:pPr>
        <w:pStyle w:val="CM28"/>
        <w:jc w:val="center"/>
        <w:rPr>
          <w:rFonts w:asciiTheme="minorHAnsi" w:hAnsiTheme="minorHAnsi" w:cstheme="minorHAnsi"/>
        </w:rPr>
      </w:pPr>
      <w:r w:rsidRPr="0095336A">
        <w:rPr>
          <w:rFonts w:asciiTheme="minorHAnsi" w:hAnsiTheme="minorHAnsi" w:cstheme="minorHAnsi"/>
        </w:rPr>
        <w:t xml:space="preserve">(To be signed and executed in non-judicial stamp paper of </w:t>
      </w:r>
      <w:r w:rsidRPr="0095336A">
        <w:rPr>
          <w:rFonts w:asciiTheme="minorHAnsi" w:hAnsiTheme="minorHAnsi" w:cstheme="minorHAnsi"/>
          <w:noProof/>
          <w:lang w:val="en-US" w:eastAsia="en-US"/>
        </w:rPr>
        <w:t xml:space="preserve">Rs </w:t>
      </w:r>
      <w:r w:rsidRPr="0095336A">
        <w:rPr>
          <w:rFonts w:asciiTheme="minorHAnsi" w:hAnsiTheme="minorHAnsi" w:cstheme="minorHAnsi"/>
        </w:rPr>
        <w:t>10/=)</w:t>
      </w:r>
    </w:p>
    <w:p w:rsidR="00E900A2" w:rsidRPr="0095336A" w:rsidRDefault="00E900A2" w:rsidP="00E900A2">
      <w:pPr>
        <w:pStyle w:val="Default"/>
        <w:rPr>
          <w:rFonts w:asciiTheme="minorHAnsi" w:hAnsiTheme="minorHAnsi" w:cstheme="minorHAnsi"/>
        </w:rPr>
      </w:pPr>
    </w:p>
    <w:p w:rsidR="00CD4EB5" w:rsidRPr="0095336A" w:rsidRDefault="00CD4EB5" w:rsidP="00E900A2">
      <w:pPr>
        <w:pStyle w:val="CM42"/>
        <w:spacing w:after="262" w:line="256" w:lineRule="atLeast"/>
        <w:jc w:val="center"/>
        <w:rPr>
          <w:rFonts w:asciiTheme="minorHAnsi" w:hAnsiTheme="minorHAnsi" w:cstheme="minorHAnsi"/>
          <w:b/>
          <w:bCs/>
          <w:u w:val="single"/>
        </w:rPr>
      </w:pPr>
      <w:r w:rsidRPr="0095336A">
        <w:rPr>
          <w:rFonts w:asciiTheme="minorHAnsi" w:hAnsiTheme="minorHAnsi" w:cstheme="minorHAnsi"/>
          <w:b/>
          <w:bCs/>
          <w:u w:val="single"/>
        </w:rPr>
        <w:t>GENERAL POWER OF ATTORNEY</w:t>
      </w:r>
    </w:p>
    <w:p w:rsidR="00E900A2" w:rsidRPr="0095336A" w:rsidRDefault="00E900A2" w:rsidP="00E900A2">
      <w:pPr>
        <w:rPr>
          <w:rFonts w:cstheme="minorHAnsi"/>
        </w:rPr>
      </w:pPr>
    </w:p>
    <w:p w:rsidR="00CD4EB5" w:rsidRPr="0095336A" w:rsidRDefault="00CD4EB5" w:rsidP="00CD4EB5">
      <w:pPr>
        <w:pStyle w:val="CM42"/>
        <w:spacing w:after="262"/>
        <w:jc w:val="both"/>
        <w:rPr>
          <w:rFonts w:asciiTheme="minorHAnsi" w:hAnsiTheme="minorHAnsi" w:cstheme="minorHAnsi"/>
        </w:rPr>
      </w:pPr>
      <w:r w:rsidRPr="0095336A">
        <w:rPr>
          <w:rFonts w:asciiTheme="minorHAnsi" w:hAnsiTheme="minorHAnsi" w:cstheme="minorHAnsi"/>
        </w:rPr>
        <w:t xml:space="preserve">Be it known all to whom it concern that: </w:t>
      </w:r>
    </w:p>
    <w:p w:rsidR="00CD4EB5" w:rsidRPr="0095336A" w:rsidRDefault="00566158" w:rsidP="00CD4EB5">
      <w:pPr>
        <w:pStyle w:val="CM42"/>
        <w:spacing w:after="262"/>
        <w:jc w:val="both"/>
        <w:rPr>
          <w:rFonts w:asciiTheme="minorHAnsi" w:hAnsiTheme="minorHAnsi" w:cstheme="minorHAnsi"/>
        </w:rPr>
      </w:pPr>
      <w:r w:rsidRPr="0095336A">
        <w:rPr>
          <w:rFonts w:asciiTheme="minorHAnsi" w:hAnsiTheme="minorHAnsi" w:cstheme="minorHAnsi"/>
        </w:rPr>
        <w:t>1.Sri/Smt_________</w:t>
      </w:r>
      <w:r w:rsidR="00CD4EB5" w:rsidRPr="0095336A">
        <w:rPr>
          <w:rFonts w:asciiTheme="minorHAnsi" w:hAnsiTheme="minorHAnsi" w:cstheme="minorHAnsi"/>
        </w:rPr>
        <w:t>___</w:t>
      </w:r>
      <w:r w:rsidRPr="0095336A">
        <w:rPr>
          <w:rFonts w:asciiTheme="minorHAnsi" w:hAnsiTheme="minorHAnsi" w:cstheme="minorHAnsi"/>
        </w:rPr>
        <w:t>_________________________S/O__________________</w:t>
      </w:r>
      <w:r w:rsidR="00CD4EB5" w:rsidRPr="0095336A">
        <w:rPr>
          <w:rFonts w:asciiTheme="minorHAnsi" w:hAnsiTheme="minorHAnsi" w:cstheme="minorHAnsi"/>
        </w:rPr>
        <w:t>____</w:t>
      </w:r>
      <w:r w:rsidRPr="0095336A">
        <w:rPr>
          <w:rFonts w:asciiTheme="minorHAnsi" w:hAnsiTheme="minorHAnsi" w:cstheme="minorHAnsi"/>
        </w:rPr>
        <w:t>______________Residing at__________________________________________________________________________</w:t>
      </w:r>
    </w:p>
    <w:p w:rsidR="00CD4EB5" w:rsidRPr="0095336A" w:rsidRDefault="00566158" w:rsidP="00CD4EB5">
      <w:pPr>
        <w:pStyle w:val="Default"/>
        <w:spacing w:after="217"/>
        <w:jc w:val="both"/>
        <w:rPr>
          <w:rFonts w:asciiTheme="minorHAnsi" w:hAnsiTheme="minorHAnsi" w:cstheme="minorHAnsi"/>
          <w:color w:val="auto"/>
        </w:rPr>
      </w:pPr>
      <w:r w:rsidRPr="0095336A">
        <w:rPr>
          <w:rFonts w:asciiTheme="minorHAnsi" w:hAnsiTheme="minorHAnsi" w:cstheme="minorHAnsi"/>
        </w:rPr>
        <w:t>2.Sri/Smt_____________________________________S/O____________________________________Residing at__________________________________________________________________________</w:t>
      </w:r>
    </w:p>
    <w:p w:rsidR="00CD4EB5" w:rsidRPr="0095336A" w:rsidRDefault="00566158" w:rsidP="00CD4EB5">
      <w:pPr>
        <w:pStyle w:val="Default"/>
        <w:jc w:val="both"/>
        <w:rPr>
          <w:rFonts w:asciiTheme="minorHAnsi" w:hAnsiTheme="minorHAnsi" w:cstheme="minorHAnsi"/>
          <w:color w:val="auto"/>
        </w:rPr>
      </w:pPr>
      <w:r w:rsidRPr="0095336A">
        <w:rPr>
          <w:rFonts w:asciiTheme="minorHAnsi" w:hAnsiTheme="minorHAnsi" w:cstheme="minorHAnsi"/>
        </w:rPr>
        <w:t>3.Sri/Smt_____________________________________S/O____________________________________Residing at__________________________________________________________________________</w:t>
      </w:r>
    </w:p>
    <w:p w:rsidR="00CD4EB5" w:rsidRPr="0095336A" w:rsidRDefault="00CD4EB5" w:rsidP="00CD4EB5">
      <w:pPr>
        <w:pStyle w:val="Default"/>
        <w:jc w:val="both"/>
        <w:rPr>
          <w:rFonts w:asciiTheme="minorHAnsi" w:hAnsiTheme="minorHAnsi" w:cstheme="minorHAnsi"/>
          <w:color w:val="auto"/>
        </w:rPr>
      </w:pPr>
    </w:p>
    <w:p w:rsidR="00CD4EB5" w:rsidRPr="0095336A" w:rsidRDefault="00CD4EB5" w:rsidP="00CD4EB5">
      <w:pPr>
        <w:pStyle w:val="CM42"/>
        <w:spacing w:after="262" w:line="253" w:lineRule="atLeast"/>
        <w:jc w:val="both"/>
        <w:rPr>
          <w:rFonts w:asciiTheme="minorHAnsi" w:hAnsiTheme="minorHAnsi" w:cstheme="minorHAnsi"/>
        </w:rPr>
      </w:pPr>
      <w:r w:rsidRPr="0095336A">
        <w:rPr>
          <w:rFonts w:asciiTheme="minorHAnsi" w:hAnsiTheme="minorHAnsi" w:cstheme="minorHAnsi"/>
        </w:rPr>
        <w:t xml:space="preserve">I/We all the Partners/Directors/Board members/ trustees/ Executive council members/ proprietors/ Leaders of M/s________________________having its registered office at_________________hereby appoint Sri_____________________ S/O __________________________________residing at ___________________ as my/our attorney to act my/our name and on behalf and sign and execute all Documents/ Agreements binding the firm for all contractual obligations (including reference of cases to arbitrators) arising out of contracts to be entered into by the company/ Corporation/ society/ trust/ firm with the Office of State Mission Director-cum-CEO, Odisha Livelihoods Mission in connection with its tender No._______________Dated_____________For the supply of_______________ due for opening on  __________________ </w:t>
      </w:r>
    </w:p>
    <w:p w:rsidR="00CD4EB5" w:rsidRPr="0095336A" w:rsidRDefault="00CD4EB5" w:rsidP="00CD4EB5">
      <w:pPr>
        <w:pStyle w:val="CM42"/>
        <w:spacing w:after="262" w:line="253" w:lineRule="atLeast"/>
        <w:jc w:val="both"/>
        <w:rPr>
          <w:rFonts w:asciiTheme="minorHAnsi" w:hAnsiTheme="minorHAnsi" w:cstheme="minorHAnsi"/>
        </w:rPr>
      </w:pPr>
      <w:r w:rsidRPr="0095336A">
        <w:rPr>
          <w:rFonts w:asciiTheme="minorHAnsi" w:hAnsiTheme="minorHAnsi" w:cstheme="minorHAnsi"/>
        </w:rPr>
        <w:t xml:space="preserve">In short,  he is  fully authorized  to  do  all, each and everything requisite for the above purpose concerning M/s____________________________________ and I/We hereby agree to confirm and ratify his all and every act of this or any documents executed by my/ our said Attorney within the scope of the authority hereby conferred on him including references of cases to arbitration and the same shall be binding on me/ us and my/ our company/ Corporation/ society/ trust/ firm as if the same were executed by me/ us individually or jointly. </w:t>
      </w:r>
    </w:p>
    <w:p w:rsidR="00CD4EB5" w:rsidRPr="0095336A" w:rsidRDefault="00CD4EB5" w:rsidP="00CD4EB5">
      <w:pPr>
        <w:pStyle w:val="CM42"/>
        <w:spacing w:after="262" w:line="236" w:lineRule="atLeast"/>
        <w:ind w:left="2277" w:right="167" w:hanging="2278"/>
        <w:jc w:val="both"/>
        <w:rPr>
          <w:rFonts w:asciiTheme="minorHAnsi" w:hAnsiTheme="minorHAnsi" w:cstheme="minorHAnsi"/>
        </w:rPr>
      </w:pPr>
      <w:r w:rsidRPr="0095336A">
        <w:rPr>
          <w:rFonts w:asciiTheme="minorHAnsi" w:hAnsiTheme="minorHAnsi" w:cstheme="minorHAnsi"/>
        </w:rPr>
        <w:t xml:space="preserve">Witness (with address)           Signature of the Partners/Directors/Board members/ trustees/             Executive council members/ proprietors/ Leaders </w:t>
      </w:r>
    </w:p>
    <w:p w:rsidR="00CD4EB5" w:rsidRPr="0095336A" w:rsidRDefault="00CD4EB5" w:rsidP="00CD4EB5">
      <w:pPr>
        <w:pStyle w:val="Default"/>
        <w:jc w:val="both"/>
        <w:rPr>
          <w:rFonts w:asciiTheme="minorHAnsi" w:hAnsiTheme="minorHAnsi" w:cstheme="minorHAnsi"/>
          <w:color w:val="auto"/>
        </w:rPr>
      </w:pPr>
    </w:p>
    <w:p w:rsidR="00CD4EB5" w:rsidRPr="0095336A" w:rsidRDefault="00CD4EB5" w:rsidP="00CD4EB5">
      <w:pPr>
        <w:pStyle w:val="Default"/>
        <w:jc w:val="both"/>
        <w:rPr>
          <w:rFonts w:asciiTheme="minorHAnsi" w:hAnsiTheme="minorHAnsi" w:cstheme="minorHAnsi"/>
          <w:color w:val="auto"/>
        </w:rPr>
      </w:pPr>
      <w:r w:rsidRPr="0095336A">
        <w:rPr>
          <w:rFonts w:asciiTheme="minorHAnsi" w:hAnsiTheme="minorHAnsi" w:cstheme="minorHAnsi"/>
          <w:color w:val="auto"/>
        </w:rPr>
        <w:t xml:space="preserve">1. ATTESTED          ACCEPTED </w:t>
      </w:r>
    </w:p>
    <w:p w:rsidR="00CD4EB5" w:rsidRPr="0095336A" w:rsidRDefault="00CD4EB5" w:rsidP="00CD4EB5">
      <w:pPr>
        <w:pStyle w:val="Default"/>
        <w:jc w:val="both"/>
        <w:rPr>
          <w:rFonts w:asciiTheme="minorHAnsi" w:hAnsiTheme="minorHAnsi" w:cstheme="minorHAnsi"/>
          <w:color w:val="auto"/>
        </w:rPr>
      </w:pPr>
    </w:p>
    <w:p w:rsidR="00CD4EB5" w:rsidRPr="0095336A" w:rsidRDefault="00CD4EB5" w:rsidP="00CD4EB5">
      <w:pPr>
        <w:jc w:val="both"/>
        <w:rPr>
          <w:rFonts w:cstheme="minorHAnsi"/>
        </w:rPr>
      </w:pPr>
      <w:r w:rsidRPr="0095336A">
        <w:rPr>
          <w:rFonts w:cstheme="minorHAnsi"/>
        </w:rPr>
        <w:t xml:space="preserve">Signature: </w:t>
      </w:r>
      <w:r w:rsidRPr="0095336A">
        <w:rPr>
          <w:rFonts w:cstheme="minorHAnsi"/>
        </w:rPr>
        <w:tab/>
        <w:t>(Seal and Signature of Si</w:t>
      </w:r>
      <w:r w:rsidR="006E46EB" w:rsidRPr="0095336A">
        <w:rPr>
          <w:rFonts w:cstheme="minorHAnsi"/>
        </w:rPr>
        <w:t>gnatory of Tender offer of the Company/ Corporation/ Society/ T</w:t>
      </w:r>
      <w:r w:rsidRPr="0095336A">
        <w:rPr>
          <w:rFonts w:cstheme="minorHAnsi"/>
        </w:rPr>
        <w:t xml:space="preserve">rust/ </w:t>
      </w:r>
      <w:r w:rsidR="006E46EB" w:rsidRPr="0095336A">
        <w:rPr>
          <w:rFonts w:cstheme="minorHAnsi"/>
        </w:rPr>
        <w:t>F</w:t>
      </w:r>
      <w:r w:rsidRPr="0095336A">
        <w:rPr>
          <w:rFonts w:cstheme="minorHAnsi"/>
        </w:rPr>
        <w:t>irm)</w:t>
      </w:r>
    </w:p>
    <w:p w:rsidR="006E46EB" w:rsidRPr="0095336A" w:rsidRDefault="006E46EB" w:rsidP="00CD4EB5">
      <w:pPr>
        <w:jc w:val="both"/>
        <w:rPr>
          <w:rFonts w:cstheme="minorHAnsi"/>
        </w:rPr>
      </w:pPr>
    </w:p>
    <w:p w:rsidR="006E46EB" w:rsidRPr="0095336A" w:rsidRDefault="006E46EB" w:rsidP="00CD4EB5">
      <w:pPr>
        <w:jc w:val="both"/>
        <w:rPr>
          <w:rFonts w:cstheme="minorHAnsi"/>
        </w:rPr>
      </w:pPr>
    </w:p>
    <w:p w:rsidR="006E46EB" w:rsidRPr="0095336A" w:rsidRDefault="006E46EB" w:rsidP="00CD4EB5">
      <w:pPr>
        <w:jc w:val="both"/>
        <w:rPr>
          <w:rFonts w:cstheme="minorHAnsi"/>
        </w:rPr>
      </w:pPr>
    </w:p>
    <w:p w:rsidR="006E46EB" w:rsidRPr="0095336A" w:rsidRDefault="006E46EB" w:rsidP="00CD4EB5">
      <w:pPr>
        <w:jc w:val="both"/>
        <w:rPr>
          <w:rFonts w:cstheme="minorHAnsi"/>
        </w:rPr>
      </w:pPr>
    </w:p>
    <w:p w:rsidR="006E46EB" w:rsidRPr="0095336A" w:rsidRDefault="006E46EB" w:rsidP="006E46EB">
      <w:pPr>
        <w:pStyle w:val="CM3"/>
        <w:jc w:val="center"/>
        <w:rPr>
          <w:rFonts w:asciiTheme="minorHAnsi" w:hAnsiTheme="minorHAnsi" w:cstheme="minorHAnsi"/>
          <w:b/>
          <w:bCs/>
        </w:rPr>
      </w:pPr>
      <w:r w:rsidRPr="0095336A">
        <w:rPr>
          <w:rFonts w:asciiTheme="minorHAnsi" w:hAnsiTheme="minorHAnsi" w:cstheme="minorHAnsi"/>
          <w:b/>
          <w:bCs/>
        </w:rPr>
        <w:t>ANNEXURE–3</w:t>
      </w:r>
    </w:p>
    <w:p w:rsidR="006E46EB" w:rsidRPr="0095336A" w:rsidRDefault="006E46EB" w:rsidP="006E46EB">
      <w:pPr>
        <w:pStyle w:val="CM3"/>
        <w:jc w:val="center"/>
        <w:rPr>
          <w:rFonts w:asciiTheme="minorHAnsi" w:hAnsiTheme="minorHAnsi" w:cstheme="minorHAnsi"/>
        </w:rPr>
      </w:pPr>
      <w:r w:rsidRPr="0095336A">
        <w:rPr>
          <w:rFonts w:asciiTheme="minorHAnsi" w:hAnsiTheme="minorHAnsi" w:cstheme="minorHAnsi"/>
          <w:b/>
          <w:bCs/>
        </w:rPr>
        <w:t>FORMAT FOR PERFORMANCE GUARANTEE</w:t>
      </w:r>
    </w:p>
    <w:p w:rsidR="006E46EB" w:rsidRPr="0095336A" w:rsidRDefault="006E46EB" w:rsidP="006E46EB">
      <w:pPr>
        <w:pStyle w:val="CM42"/>
        <w:spacing w:after="262" w:line="256" w:lineRule="atLeast"/>
        <w:jc w:val="center"/>
        <w:rPr>
          <w:rFonts w:asciiTheme="minorHAnsi" w:hAnsiTheme="minorHAnsi" w:cstheme="minorHAnsi"/>
        </w:rPr>
      </w:pPr>
      <w:r w:rsidRPr="0095336A">
        <w:rPr>
          <w:rFonts w:asciiTheme="minorHAnsi" w:hAnsiTheme="minorHAnsi" w:cstheme="minorHAnsi"/>
        </w:rPr>
        <w:t>(On Non-Judicial Stamp Paper)</w:t>
      </w:r>
    </w:p>
    <w:p w:rsidR="006E46EB" w:rsidRPr="0095336A" w:rsidRDefault="006E46EB" w:rsidP="00D46CAE">
      <w:pPr>
        <w:pStyle w:val="CM42"/>
        <w:spacing w:after="262" w:line="263" w:lineRule="atLeast"/>
        <w:jc w:val="both"/>
        <w:rPr>
          <w:rFonts w:asciiTheme="minorHAnsi" w:hAnsiTheme="minorHAnsi" w:cstheme="minorHAnsi"/>
        </w:rPr>
      </w:pPr>
      <w:r w:rsidRPr="0095336A">
        <w:rPr>
          <w:rFonts w:asciiTheme="minorHAnsi" w:hAnsiTheme="minorHAnsi" w:cstheme="minorHAnsi"/>
        </w:rPr>
        <w:t xml:space="preserve">To be stamped according to Stamp Act and to Be in the name of the executing Bank. </w:t>
      </w:r>
    </w:p>
    <w:p w:rsidR="006E46EB" w:rsidRPr="0095336A" w:rsidRDefault="006E46EB" w:rsidP="00D46CAE">
      <w:pPr>
        <w:pStyle w:val="CM50"/>
        <w:spacing w:after="317" w:line="260" w:lineRule="atLeast"/>
        <w:jc w:val="both"/>
        <w:rPr>
          <w:rFonts w:asciiTheme="minorHAnsi" w:hAnsiTheme="minorHAnsi" w:cstheme="minorHAnsi"/>
        </w:rPr>
      </w:pPr>
      <w:r w:rsidRPr="0095336A">
        <w:rPr>
          <w:rFonts w:asciiTheme="minorHAnsi" w:hAnsiTheme="minorHAnsi" w:cstheme="minorHAnsi"/>
        </w:rPr>
        <w:t>To The State Mission Director-cum-CEO, Odisha Livelihoods Mission, 3</w:t>
      </w:r>
      <w:r w:rsidRPr="0095336A">
        <w:rPr>
          <w:rFonts w:asciiTheme="minorHAnsi" w:hAnsiTheme="minorHAnsi" w:cstheme="minorHAnsi"/>
          <w:vertAlign w:val="superscript"/>
        </w:rPr>
        <w:t>rd</w:t>
      </w:r>
      <w:r w:rsidRPr="0095336A">
        <w:rPr>
          <w:rFonts w:asciiTheme="minorHAnsi" w:hAnsiTheme="minorHAnsi" w:cstheme="minorHAnsi"/>
        </w:rPr>
        <w:t xml:space="preserve"> floor of MGNREGS Building, SIRD Campus, Unit-8, Bhubaneswar.</w:t>
      </w:r>
    </w:p>
    <w:p w:rsidR="006E46EB" w:rsidRPr="0095336A" w:rsidRDefault="006E46EB" w:rsidP="006E46EB">
      <w:pPr>
        <w:pStyle w:val="CM44"/>
        <w:spacing w:after="248" w:line="236" w:lineRule="atLeast"/>
        <w:ind w:left="102"/>
        <w:jc w:val="both"/>
        <w:rPr>
          <w:rFonts w:asciiTheme="minorHAnsi" w:hAnsiTheme="minorHAnsi" w:cstheme="minorHAnsi"/>
        </w:rPr>
      </w:pPr>
      <w:r w:rsidRPr="0095336A">
        <w:rPr>
          <w:rFonts w:asciiTheme="minorHAnsi" w:hAnsiTheme="minorHAnsi" w:cstheme="minorHAnsi"/>
        </w:rPr>
        <w:t>In consideration of the ODISHA LIVELIHOO</w:t>
      </w:r>
      <w:r w:rsidR="00D46CAE" w:rsidRPr="0095336A">
        <w:rPr>
          <w:rFonts w:asciiTheme="minorHAnsi" w:hAnsiTheme="minorHAnsi" w:cstheme="minorHAnsi"/>
        </w:rPr>
        <w:t>DS MISSON having its office at B</w:t>
      </w:r>
      <w:r w:rsidRPr="0095336A">
        <w:rPr>
          <w:rFonts w:asciiTheme="minorHAnsi" w:hAnsiTheme="minorHAnsi" w:cstheme="minorHAnsi"/>
        </w:rPr>
        <w:t xml:space="preserve">HUBANESWAR (hereinafter called the “OLM” which expression shall unless repugnant to the subject or context include its administrators successors and assigns) having agreed under the terms and conditions of the Award Letter bearing No _____ dated _____ issued by the OLM which has been unequivocally accepted by the Vendor (refer NOTE below) work of Conducting Capacity Building Programme of OLM  (hereinafter called the said Contract) to accept a Deed of Guarantee as herein provided for </w:t>
      </w:r>
    </w:p>
    <w:p w:rsidR="006E46EB" w:rsidRPr="0095336A" w:rsidRDefault="006E46EB" w:rsidP="006E46EB">
      <w:pPr>
        <w:pStyle w:val="Default"/>
        <w:numPr>
          <w:ilvl w:val="0"/>
          <w:numId w:val="21"/>
        </w:numPr>
        <w:jc w:val="both"/>
        <w:rPr>
          <w:rFonts w:asciiTheme="minorHAnsi" w:hAnsiTheme="minorHAnsi" w:cstheme="minorHAnsi"/>
          <w:color w:val="auto"/>
        </w:rPr>
      </w:pPr>
      <w:r w:rsidRPr="0095336A">
        <w:rPr>
          <w:rFonts w:asciiTheme="minorHAnsi" w:hAnsiTheme="minorHAnsi" w:cstheme="minorHAnsi"/>
          <w:noProof/>
          <w:color w:val="auto"/>
          <w:lang w:val="en-US" w:eastAsia="en-US" w:bidi="or-IN"/>
        </w:rPr>
        <w:drawing>
          <wp:inline distT="0" distB="0" distL="0" distR="0">
            <wp:extent cx="152400" cy="114300"/>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srcRect/>
                    <a:stretch>
                      <a:fillRect/>
                    </a:stretch>
                  </pic:blipFill>
                  <pic:spPr bwMode="auto">
                    <a:xfrm>
                      <a:off x="0" y="0"/>
                      <a:ext cx="152400" cy="114300"/>
                    </a:xfrm>
                    <a:prstGeom prst="rect">
                      <a:avLst/>
                    </a:prstGeom>
                    <a:noFill/>
                    <a:ln w="9525">
                      <a:noFill/>
                      <a:miter lim="800000"/>
                      <a:headEnd/>
                      <a:tailEnd/>
                    </a:ln>
                  </pic:spPr>
                </pic:pic>
              </a:graphicData>
            </a:graphic>
          </wp:inline>
        </w:drawing>
      </w:r>
      <w:r w:rsidRPr="0095336A">
        <w:rPr>
          <w:rFonts w:asciiTheme="minorHAnsi" w:hAnsiTheme="minorHAnsi" w:cstheme="minorHAnsi"/>
          <w:color w:val="auto"/>
        </w:rPr>
        <w:t xml:space="preserve">(Rupees ____ only) from a Nationalized/ IDBI/ ICICI/ HDFC/ Axis Bank, in lieu of the security deposit, to be made by the Vendor. We ________ the__________ (hereinafter referred to be “the said Bank” and having our registered office at ____ do hereby undertake and agree to indemnify and keep indemnified to the OLM from time to time to the extent of </w:t>
      </w:r>
    </w:p>
    <w:p w:rsidR="006E46EB" w:rsidRPr="0095336A" w:rsidRDefault="006E46EB" w:rsidP="006E46EB">
      <w:pPr>
        <w:pStyle w:val="Default"/>
        <w:numPr>
          <w:ilvl w:val="0"/>
          <w:numId w:val="21"/>
        </w:numPr>
        <w:jc w:val="both"/>
        <w:rPr>
          <w:rFonts w:asciiTheme="minorHAnsi" w:hAnsiTheme="minorHAnsi" w:cstheme="minorHAnsi"/>
          <w:color w:val="auto"/>
        </w:rPr>
      </w:pPr>
      <w:r w:rsidRPr="0095336A">
        <w:rPr>
          <w:rFonts w:asciiTheme="minorHAnsi" w:hAnsiTheme="minorHAnsi" w:cstheme="minorHAnsi"/>
          <w:noProof/>
          <w:color w:val="auto"/>
          <w:lang w:val="en-US" w:eastAsia="en-US" w:bidi="or-IN"/>
        </w:rPr>
        <w:drawing>
          <wp:inline distT="0" distB="0" distL="0" distR="0">
            <wp:extent cx="152400" cy="104775"/>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srcRect/>
                    <a:stretch>
                      <a:fillRect/>
                    </a:stretch>
                  </pic:blipFill>
                  <pic:spPr bwMode="auto">
                    <a:xfrm>
                      <a:off x="0" y="0"/>
                      <a:ext cx="152400" cy="104775"/>
                    </a:xfrm>
                    <a:prstGeom prst="rect">
                      <a:avLst/>
                    </a:prstGeom>
                    <a:noFill/>
                    <a:ln w="9525">
                      <a:noFill/>
                      <a:miter lim="800000"/>
                      <a:headEnd/>
                      <a:tailEnd/>
                    </a:ln>
                  </pic:spPr>
                </pic:pic>
              </a:graphicData>
            </a:graphic>
          </wp:inline>
        </w:drawing>
      </w:r>
      <w:r w:rsidRPr="0095336A">
        <w:rPr>
          <w:rFonts w:asciiTheme="minorHAnsi" w:hAnsiTheme="minorHAnsi" w:cstheme="minorHAnsi"/>
          <w:color w:val="auto"/>
        </w:rPr>
        <w:t xml:space="preserve">(Rupees ____ only) against any loss or damage, costs charges and expenses misused to or suffered by or that may be caused to or suffered by the OLM by reason of any breach or breaches by the Vendor and to unconditionally pay the amount claimed by the OLM on demand and without demand to the extent aforesaid. We, __________ Bank, further agree that the OLM shall be the sole judge of and as to whether the said Vendor has committed any breach or breaches of any of the terms and conditions of the said Contract and the extent of loss, damage, costs, charges and expenses caused to or suffered by or that may be caused to or suffered by the OLM on account thereof and the decision of the OLM that the said Vendor has committed such breach or breaches and as to the amount or amounts of loss, damage, costs charges and expenses caused to or suffered by or that may be caused to or suffered by the OLM from time to time shall be final and binding on us. </w:t>
      </w:r>
    </w:p>
    <w:p w:rsidR="006E46EB" w:rsidRPr="0095336A" w:rsidRDefault="006E46EB" w:rsidP="006E46EB">
      <w:pPr>
        <w:pStyle w:val="Default"/>
        <w:jc w:val="both"/>
        <w:rPr>
          <w:rFonts w:asciiTheme="minorHAnsi" w:hAnsiTheme="minorHAnsi" w:cstheme="minorHAnsi"/>
          <w:color w:val="auto"/>
        </w:rPr>
      </w:pPr>
    </w:p>
    <w:p w:rsidR="006E46EB" w:rsidRPr="0095336A" w:rsidRDefault="006E46EB" w:rsidP="006E46EB">
      <w:pPr>
        <w:pStyle w:val="Default"/>
        <w:numPr>
          <w:ilvl w:val="0"/>
          <w:numId w:val="22"/>
        </w:numPr>
        <w:jc w:val="both"/>
        <w:rPr>
          <w:rFonts w:asciiTheme="minorHAnsi" w:hAnsiTheme="minorHAnsi" w:cstheme="minorHAnsi"/>
          <w:color w:val="auto"/>
        </w:rPr>
      </w:pPr>
      <w:r w:rsidRPr="0095336A">
        <w:rPr>
          <w:rFonts w:asciiTheme="minorHAnsi" w:hAnsiTheme="minorHAnsi" w:cstheme="minorHAnsi"/>
          <w:color w:val="auto"/>
        </w:rPr>
        <w:t xml:space="preserve">We, the said Bank, further agree that the Guarantee herein contained shall remain in full force and effect during the period that would be taken for the performance of the said contract and till all the dues of the OLM under the said Contract or by virtue of any of the terms and conditions governing the said Contract have been fully paid and its claims satisfied or discharged and till the owner certifies that the terms and conditions of the said Contract have been fully and properly carried out by the Vendor and accordingly discharges this Guarantee subject, however, that the OLM shall have no claim under the Guarantee after _________ days from the date of expiry of the contract period. </w:t>
      </w:r>
    </w:p>
    <w:p w:rsidR="006E46EB" w:rsidRPr="0095336A" w:rsidRDefault="006E46EB" w:rsidP="006E46EB">
      <w:pPr>
        <w:pStyle w:val="Default"/>
        <w:jc w:val="both"/>
        <w:rPr>
          <w:rFonts w:asciiTheme="minorHAnsi" w:hAnsiTheme="minorHAnsi" w:cstheme="minorHAnsi"/>
          <w:color w:val="auto"/>
        </w:rPr>
      </w:pPr>
    </w:p>
    <w:p w:rsidR="006E46EB" w:rsidRPr="0095336A" w:rsidRDefault="006E46EB" w:rsidP="006E46EB">
      <w:pPr>
        <w:pStyle w:val="Default"/>
        <w:numPr>
          <w:ilvl w:val="0"/>
          <w:numId w:val="22"/>
        </w:numPr>
        <w:jc w:val="both"/>
        <w:rPr>
          <w:rFonts w:asciiTheme="minorHAnsi" w:hAnsiTheme="minorHAnsi" w:cstheme="minorHAnsi"/>
          <w:color w:val="auto"/>
        </w:rPr>
      </w:pPr>
      <w:r w:rsidRPr="0095336A">
        <w:rPr>
          <w:rFonts w:asciiTheme="minorHAnsi" w:hAnsiTheme="minorHAnsi" w:cstheme="minorHAnsi"/>
          <w:color w:val="auto"/>
        </w:rPr>
        <w:t xml:space="preserve">The OLM shall have the fullest liberty without affecting in any way the liability of the Bank under this Guarantee or indemnity, from time to time to vary any of the terms and conditions of the said contract or to extend time of performance by the said Vendor or to postpone for any time and from time to time any of the powers exercisable by it against the said Vendor and either to enforce or forbear from enforcing any of the terms and conditions governing the said contract or securities available to OLM and the said Bank shall not be released from its liability under these presents by any exercise by the OLM of the liberty with reference to the matters aforesaid or by reason of time being given to the said Vendor or any other forbearance, act or omission on the part of the OLM or any </w:t>
      </w:r>
      <w:r w:rsidRPr="0095336A">
        <w:rPr>
          <w:rFonts w:asciiTheme="minorHAnsi" w:hAnsiTheme="minorHAnsi" w:cstheme="minorHAnsi"/>
          <w:color w:val="auto"/>
        </w:rPr>
        <w:lastRenderedPageBreak/>
        <w:t xml:space="preserve">indulgence by the OLM to the said Vendor or any other matter or thing whatsoever which under the law relating to sureties would but for this provision have effect of so releasing the Bank from its such liability. </w:t>
      </w:r>
    </w:p>
    <w:p w:rsidR="006E46EB" w:rsidRPr="0095336A" w:rsidRDefault="006E46EB" w:rsidP="006E46EB">
      <w:pPr>
        <w:pStyle w:val="Default"/>
        <w:numPr>
          <w:ilvl w:val="0"/>
          <w:numId w:val="22"/>
        </w:numPr>
        <w:jc w:val="both"/>
        <w:rPr>
          <w:rFonts w:asciiTheme="minorHAnsi" w:hAnsiTheme="minorHAnsi" w:cstheme="minorHAnsi"/>
          <w:color w:val="auto"/>
        </w:rPr>
      </w:pPr>
      <w:r w:rsidRPr="0095336A">
        <w:rPr>
          <w:rFonts w:asciiTheme="minorHAnsi" w:hAnsiTheme="minorHAnsi" w:cstheme="minorHAnsi"/>
          <w:color w:val="auto"/>
        </w:rPr>
        <w:t xml:space="preserve">It shall not be necessary for the OLM to take legal action against the Vendor before proceeding against the Bank and the Guarantee herein contained shall be enforceable against the Bank, notwithstanding any security which the OLM may have obtained or obtain from the Vendor shall at the time when proceedings are taken against the Bank hereunder be outstanding or unrealized. </w:t>
      </w:r>
    </w:p>
    <w:p w:rsidR="006E46EB" w:rsidRPr="0095336A" w:rsidRDefault="006E46EB" w:rsidP="006E46EB">
      <w:pPr>
        <w:pStyle w:val="Default"/>
        <w:numPr>
          <w:ilvl w:val="0"/>
          <w:numId w:val="22"/>
        </w:numPr>
        <w:jc w:val="both"/>
        <w:rPr>
          <w:rFonts w:asciiTheme="minorHAnsi" w:hAnsiTheme="minorHAnsi" w:cstheme="minorHAnsi"/>
          <w:color w:val="auto"/>
        </w:rPr>
      </w:pPr>
      <w:r w:rsidRPr="0095336A">
        <w:rPr>
          <w:rFonts w:asciiTheme="minorHAnsi" w:hAnsiTheme="minorHAnsi" w:cstheme="minorHAnsi"/>
          <w:color w:val="auto"/>
        </w:rPr>
        <w:t xml:space="preserve">We, the said Bank, lastly undertake not to revoke this Guarantee during its currency except with the previous consent of the OLM in writing and agree that any change in the Constitution of the said Vendor or the said Bank shall not discharge our liability hereunder. If any further extension of this Guarantee is required the same shall be extended to such required periods on receiving instructions from M/s. ____ on whose behalf this guarantee is issued. </w:t>
      </w:r>
    </w:p>
    <w:p w:rsidR="006E46EB" w:rsidRPr="0095336A" w:rsidRDefault="006E46EB" w:rsidP="006E46EB">
      <w:pPr>
        <w:pStyle w:val="Default"/>
        <w:jc w:val="both"/>
        <w:rPr>
          <w:rFonts w:asciiTheme="minorHAnsi" w:hAnsiTheme="minorHAnsi" w:cstheme="minorHAnsi"/>
          <w:color w:val="auto"/>
        </w:rPr>
      </w:pPr>
    </w:p>
    <w:p w:rsidR="006E46EB" w:rsidRPr="0095336A" w:rsidRDefault="006E46EB" w:rsidP="006E46EB">
      <w:pPr>
        <w:pStyle w:val="CM45"/>
        <w:spacing w:after="227"/>
        <w:ind w:left="100"/>
        <w:jc w:val="both"/>
        <w:rPr>
          <w:rFonts w:asciiTheme="minorHAnsi" w:hAnsiTheme="minorHAnsi" w:cstheme="minorHAnsi"/>
        </w:rPr>
      </w:pPr>
      <w:r w:rsidRPr="0095336A">
        <w:rPr>
          <w:rFonts w:asciiTheme="minorHAnsi" w:hAnsiTheme="minorHAnsi" w:cstheme="minorHAnsi"/>
        </w:rPr>
        <w:t xml:space="preserve">In presence of </w:t>
      </w:r>
    </w:p>
    <w:p w:rsidR="006E46EB" w:rsidRPr="0095336A" w:rsidRDefault="006E46EB" w:rsidP="006E46EB">
      <w:pPr>
        <w:pStyle w:val="CM45"/>
        <w:spacing w:after="227"/>
        <w:ind w:left="2787" w:hanging="2688"/>
        <w:jc w:val="both"/>
        <w:rPr>
          <w:rFonts w:asciiTheme="minorHAnsi" w:hAnsiTheme="minorHAnsi" w:cstheme="minorHAnsi"/>
        </w:rPr>
      </w:pPr>
      <w:r w:rsidRPr="0095336A">
        <w:rPr>
          <w:rFonts w:asciiTheme="minorHAnsi" w:hAnsiTheme="minorHAnsi" w:cstheme="minorHAnsi"/>
        </w:rPr>
        <w:t xml:space="preserve">WITNESS For and on behalf of (the bank) </w:t>
      </w:r>
    </w:p>
    <w:p w:rsidR="006E46EB" w:rsidRPr="0095336A" w:rsidRDefault="006E46EB" w:rsidP="006E46EB">
      <w:pPr>
        <w:pStyle w:val="Default"/>
        <w:numPr>
          <w:ilvl w:val="0"/>
          <w:numId w:val="23"/>
        </w:numPr>
        <w:spacing w:after="205"/>
        <w:ind w:left="360" w:hanging="360"/>
        <w:jc w:val="both"/>
        <w:rPr>
          <w:rFonts w:asciiTheme="minorHAnsi" w:hAnsiTheme="minorHAnsi" w:cstheme="minorHAnsi"/>
          <w:color w:val="auto"/>
        </w:rPr>
      </w:pPr>
      <w:r w:rsidRPr="0095336A">
        <w:rPr>
          <w:rFonts w:asciiTheme="minorHAnsi" w:hAnsiTheme="minorHAnsi" w:cstheme="minorHAnsi"/>
          <w:color w:val="auto"/>
        </w:rPr>
        <w:t>__________</w:t>
      </w:r>
      <w:r w:rsidR="00D46CAE" w:rsidRPr="0095336A">
        <w:rPr>
          <w:rFonts w:asciiTheme="minorHAnsi" w:hAnsiTheme="minorHAnsi" w:cstheme="minorHAnsi"/>
          <w:color w:val="auto"/>
        </w:rPr>
        <w:t>_____________</w:t>
      </w:r>
      <w:r w:rsidRPr="0095336A">
        <w:rPr>
          <w:rFonts w:asciiTheme="minorHAnsi" w:hAnsiTheme="minorHAnsi" w:cstheme="minorHAnsi"/>
          <w:color w:val="auto"/>
        </w:rPr>
        <w:t xml:space="preserve"> Signature __________</w:t>
      </w:r>
      <w:r w:rsidR="00D46CAE" w:rsidRPr="0095336A">
        <w:rPr>
          <w:rFonts w:asciiTheme="minorHAnsi" w:hAnsiTheme="minorHAnsi" w:cstheme="minorHAnsi"/>
          <w:color w:val="auto"/>
        </w:rPr>
        <w:t>_____________</w:t>
      </w:r>
      <w:r w:rsidRPr="0095336A">
        <w:rPr>
          <w:rFonts w:asciiTheme="minorHAnsi" w:hAnsiTheme="minorHAnsi" w:cstheme="minorHAnsi"/>
          <w:color w:val="auto"/>
        </w:rPr>
        <w:t xml:space="preserve"> </w:t>
      </w:r>
    </w:p>
    <w:p w:rsidR="006E46EB" w:rsidRPr="0095336A" w:rsidRDefault="00D46CAE" w:rsidP="006E46EB">
      <w:pPr>
        <w:pStyle w:val="Default"/>
        <w:numPr>
          <w:ilvl w:val="0"/>
          <w:numId w:val="23"/>
        </w:numPr>
        <w:ind w:left="360" w:hanging="360"/>
        <w:jc w:val="both"/>
        <w:rPr>
          <w:rFonts w:asciiTheme="minorHAnsi" w:hAnsiTheme="minorHAnsi" w:cstheme="minorHAnsi"/>
          <w:color w:val="auto"/>
        </w:rPr>
      </w:pPr>
      <w:r w:rsidRPr="0095336A">
        <w:rPr>
          <w:rFonts w:asciiTheme="minorHAnsi" w:hAnsiTheme="minorHAnsi" w:cstheme="minorHAnsi"/>
          <w:color w:val="auto"/>
        </w:rPr>
        <w:t>Nam</w:t>
      </w:r>
      <w:r w:rsidR="006E46EB" w:rsidRPr="0095336A">
        <w:rPr>
          <w:rFonts w:asciiTheme="minorHAnsi" w:hAnsiTheme="minorHAnsi" w:cstheme="minorHAnsi"/>
          <w:color w:val="auto"/>
        </w:rPr>
        <w:t>_______</w:t>
      </w:r>
      <w:r w:rsidRPr="0095336A">
        <w:rPr>
          <w:rFonts w:asciiTheme="minorHAnsi" w:hAnsiTheme="minorHAnsi" w:cstheme="minorHAnsi"/>
          <w:color w:val="auto"/>
        </w:rPr>
        <w:t>__________</w:t>
      </w:r>
      <w:r w:rsidR="006E46EB" w:rsidRPr="0095336A">
        <w:rPr>
          <w:rFonts w:asciiTheme="minorHAnsi" w:hAnsiTheme="minorHAnsi" w:cstheme="minorHAnsi"/>
          <w:color w:val="auto"/>
        </w:rPr>
        <w:t>___ Name &amp; Designation __</w:t>
      </w:r>
      <w:r w:rsidRPr="0095336A">
        <w:rPr>
          <w:rFonts w:asciiTheme="minorHAnsi" w:hAnsiTheme="minorHAnsi" w:cstheme="minorHAnsi"/>
          <w:color w:val="auto"/>
        </w:rPr>
        <w:t>______________</w:t>
      </w:r>
      <w:r w:rsidR="006E46EB" w:rsidRPr="0095336A">
        <w:rPr>
          <w:rFonts w:asciiTheme="minorHAnsi" w:hAnsiTheme="minorHAnsi" w:cstheme="minorHAnsi"/>
          <w:color w:val="auto"/>
        </w:rPr>
        <w:t xml:space="preserve">_____ </w:t>
      </w:r>
    </w:p>
    <w:p w:rsidR="006E46EB" w:rsidRPr="0095336A" w:rsidRDefault="006E46EB" w:rsidP="006E46EB">
      <w:pPr>
        <w:pStyle w:val="Default"/>
        <w:jc w:val="both"/>
        <w:rPr>
          <w:rFonts w:asciiTheme="minorHAnsi" w:hAnsiTheme="minorHAnsi" w:cstheme="minorHAnsi"/>
          <w:color w:val="auto"/>
        </w:rPr>
      </w:pPr>
    </w:p>
    <w:p w:rsidR="006E46EB" w:rsidRPr="0095336A" w:rsidRDefault="006E46EB" w:rsidP="0095336A">
      <w:pPr>
        <w:pStyle w:val="CM45"/>
        <w:spacing w:after="227"/>
        <w:jc w:val="both"/>
        <w:rPr>
          <w:rFonts w:asciiTheme="minorHAnsi" w:hAnsiTheme="minorHAnsi" w:cstheme="minorHAnsi"/>
        </w:rPr>
      </w:pPr>
      <w:r w:rsidRPr="0095336A">
        <w:rPr>
          <w:rFonts w:asciiTheme="minorHAnsi" w:hAnsiTheme="minorHAnsi" w:cstheme="minorHAnsi"/>
        </w:rPr>
        <w:t xml:space="preserve">Authorization No. </w:t>
      </w:r>
    </w:p>
    <w:p w:rsidR="006E46EB" w:rsidRPr="0095336A" w:rsidRDefault="006E46EB" w:rsidP="0095336A">
      <w:pPr>
        <w:pStyle w:val="CM45"/>
        <w:spacing w:after="227"/>
        <w:jc w:val="both"/>
        <w:rPr>
          <w:rFonts w:asciiTheme="minorHAnsi" w:hAnsiTheme="minorHAnsi" w:cstheme="minorHAnsi"/>
        </w:rPr>
      </w:pPr>
      <w:r w:rsidRPr="0095336A">
        <w:rPr>
          <w:rFonts w:asciiTheme="minorHAnsi" w:hAnsiTheme="minorHAnsi" w:cstheme="minorHAnsi"/>
        </w:rPr>
        <w:t xml:space="preserve">Date and Place </w:t>
      </w:r>
    </w:p>
    <w:p w:rsidR="006E46EB" w:rsidRPr="0095336A" w:rsidRDefault="006E46EB" w:rsidP="0095336A">
      <w:pPr>
        <w:pStyle w:val="CM45"/>
        <w:spacing w:after="227"/>
        <w:jc w:val="both"/>
        <w:rPr>
          <w:rFonts w:asciiTheme="minorHAnsi" w:hAnsiTheme="minorHAnsi" w:cstheme="minorHAnsi"/>
        </w:rPr>
      </w:pPr>
      <w:r w:rsidRPr="0095336A">
        <w:rPr>
          <w:rFonts w:asciiTheme="minorHAnsi" w:hAnsiTheme="minorHAnsi" w:cstheme="minorHAnsi"/>
        </w:rPr>
        <w:t xml:space="preserve">Bank Seal </w:t>
      </w:r>
    </w:p>
    <w:p w:rsidR="006E46EB" w:rsidRDefault="006E46EB" w:rsidP="006E46EB">
      <w:pPr>
        <w:jc w:val="both"/>
        <w:rPr>
          <w:rFonts w:cstheme="minorHAnsi"/>
        </w:rPr>
      </w:pPr>
      <w:r w:rsidRPr="0095336A">
        <w:rPr>
          <w:rFonts w:cstheme="minorHAnsi"/>
        </w:rPr>
        <w:t>The above guarantee is accepted by the OLM, Bhubaneswar</w:t>
      </w:r>
    </w:p>
    <w:p w:rsidR="00364D7C" w:rsidRDefault="00364D7C" w:rsidP="006E46EB">
      <w:pPr>
        <w:jc w:val="both"/>
        <w:rPr>
          <w:rFonts w:cstheme="minorHAnsi"/>
        </w:rPr>
      </w:pPr>
    </w:p>
    <w:p w:rsidR="00364D7C" w:rsidRDefault="00364D7C" w:rsidP="006E46EB">
      <w:pPr>
        <w:jc w:val="both"/>
        <w:rPr>
          <w:rFonts w:cstheme="minorHAnsi"/>
        </w:rPr>
      </w:pPr>
    </w:p>
    <w:p w:rsidR="00364D7C" w:rsidRDefault="00364D7C" w:rsidP="006E46EB">
      <w:pPr>
        <w:jc w:val="both"/>
        <w:rPr>
          <w:rFonts w:cstheme="minorHAnsi"/>
        </w:rPr>
      </w:pPr>
    </w:p>
    <w:p w:rsidR="00364D7C" w:rsidRDefault="00364D7C" w:rsidP="006E46EB">
      <w:pPr>
        <w:jc w:val="both"/>
        <w:rPr>
          <w:rFonts w:cstheme="minorHAnsi"/>
        </w:rPr>
      </w:pPr>
    </w:p>
    <w:p w:rsidR="00364D7C" w:rsidRDefault="00364D7C" w:rsidP="006E46EB">
      <w:pPr>
        <w:jc w:val="both"/>
        <w:rPr>
          <w:rFonts w:cstheme="minorHAnsi"/>
        </w:rPr>
      </w:pPr>
    </w:p>
    <w:p w:rsidR="00364D7C" w:rsidRDefault="00364D7C" w:rsidP="006E46EB">
      <w:pPr>
        <w:jc w:val="both"/>
        <w:rPr>
          <w:rFonts w:cstheme="minorHAnsi"/>
        </w:rPr>
      </w:pPr>
    </w:p>
    <w:p w:rsidR="00364D7C" w:rsidRDefault="00364D7C" w:rsidP="006E46EB">
      <w:pPr>
        <w:jc w:val="both"/>
        <w:rPr>
          <w:rFonts w:cstheme="minorHAnsi"/>
        </w:rPr>
      </w:pPr>
    </w:p>
    <w:p w:rsidR="00364D7C" w:rsidRDefault="00364D7C" w:rsidP="006E46EB">
      <w:pPr>
        <w:jc w:val="both"/>
        <w:rPr>
          <w:rFonts w:cstheme="minorHAnsi"/>
        </w:rPr>
      </w:pPr>
    </w:p>
    <w:p w:rsidR="00364D7C" w:rsidRDefault="00364D7C" w:rsidP="006E46EB">
      <w:pPr>
        <w:jc w:val="both"/>
        <w:rPr>
          <w:rFonts w:cstheme="minorHAnsi"/>
        </w:rPr>
      </w:pPr>
    </w:p>
    <w:p w:rsidR="00364D7C" w:rsidRDefault="00364D7C" w:rsidP="006E46EB">
      <w:pPr>
        <w:jc w:val="both"/>
        <w:rPr>
          <w:rFonts w:cstheme="minorHAnsi"/>
        </w:rPr>
      </w:pPr>
    </w:p>
    <w:p w:rsidR="00364D7C" w:rsidRDefault="00364D7C" w:rsidP="006E46EB">
      <w:pPr>
        <w:jc w:val="both"/>
        <w:rPr>
          <w:rFonts w:cstheme="minorHAnsi"/>
        </w:rPr>
      </w:pPr>
    </w:p>
    <w:p w:rsidR="00364D7C" w:rsidRDefault="00364D7C" w:rsidP="006E46EB">
      <w:pPr>
        <w:jc w:val="both"/>
        <w:rPr>
          <w:rFonts w:cstheme="minorHAnsi"/>
        </w:rPr>
      </w:pPr>
    </w:p>
    <w:p w:rsidR="00364D7C" w:rsidRDefault="00364D7C" w:rsidP="00364D7C">
      <w:pPr>
        <w:jc w:val="center"/>
        <w:rPr>
          <w:rFonts w:cstheme="minorHAnsi"/>
        </w:rPr>
      </w:pPr>
      <w:r w:rsidRPr="008D0439">
        <w:rPr>
          <w:rFonts w:ascii="Times New Roman PS" w:hAnsi="Times New Roman PS" w:cs="Times New Roman PS"/>
          <w:b/>
          <w:bCs/>
        </w:rPr>
        <w:lastRenderedPageBreak/>
        <w:t>ANNEXURE – 4 PROFILE OF BIDDER</w:t>
      </w:r>
    </w:p>
    <w:tbl>
      <w:tblPr>
        <w:tblpPr w:leftFromText="180" w:rightFromText="180" w:horzAnchor="margin" w:tblpXSpec="center" w:tblpY="690"/>
        <w:tblW w:w="8046" w:type="dxa"/>
        <w:tblLayout w:type="fixed"/>
        <w:tblLook w:val="0000"/>
      </w:tblPr>
      <w:tblGrid>
        <w:gridCol w:w="762"/>
        <w:gridCol w:w="6292"/>
        <w:gridCol w:w="992"/>
      </w:tblGrid>
      <w:tr w:rsidR="00364D7C" w:rsidTr="00364D7C">
        <w:trPr>
          <w:trHeight w:val="141"/>
        </w:trPr>
        <w:tc>
          <w:tcPr>
            <w:tcW w:w="762" w:type="dxa"/>
            <w:tcBorders>
              <w:top w:val="single" w:sz="6" w:space="0" w:color="000000"/>
              <w:left w:val="single" w:sz="4" w:space="0" w:color="000000"/>
              <w:bottom w:val="single" w:sz="6" w:space="0" w:color="000000"/>
              <w:right w:val="single" w:sz="4" w:space="0" w:color="000000"/>
            </w:tcBorders>
            <w:vAlign w:val="center"/>
          </w:tcPr>
          <w:p w:rsidR="00364D7C" w:rsidRDefault="00364D7C" w:rsidP="00364D7C">
            <w:pPr>
              <w:pStyle w:val="Default"/>
              <w:spacing w:line="360" w:lineRule="auto"/>
              <w:jc w:val="center"/>
              <w:rPr>
                <w:rFonts w:ascii="Times New Roman PS" w:hAnsi="Times New Roman PS" w:cs="Times New Roman PS"/>
                <w:sz w:val="22"/>
                <w:szCs w:val="22"/>
              </w:rPr>
            </w:pPr>
            <w:r>
              <w:rPr>
                <w:rFonts w:ascii="Times New Roman PS" w:hAnsi="Times New Roman PS" w:cs="Times New Roman PS"/>
                <w:b/>
                <w:bCs/>
                <w:sz w:val="22"/>
                <w:szCs w:val="22"/>
              </w:rPr>
              <w:t xml:space="preserve">Sr. </w:t>
            </w:r>
          </w:p>
        </w:tc>
        <w:tc>
          <w:tcPr>
            <w:tcW w:w="6292" w:type="dxa"/>
            <w:tcBorders>
              <w:top w:val="single" w:sz="6" w:space="0" w:color="000000"/>
              <w:left w:val="single" w:sz="4" w:space="0" w:color="000000"/>
              <w:bottom w:val="single" w:sz="6" w:space="0" w:color="000000"/>
              <w:right w:val="single" w:sz="4" w:space="0" w:color="000000"/>
            </w:tcBorders>
            <w:vAlign w:val="center"/>
          </w:tcPr>
          <w:p w:rsidR="00364D7C" w:rsidRDefault="00364D7C" w:rsidP="00364D7C">
            <w:pPr>
              <w:pStyle w:val="Default"/>
              <w:spacing w:line="360" w:lineRule="auto"/>
              <w:rPr>
                <w:rFonts w:ascii="Times New Roman PS" w:hAnsi="Times New Roman PS" w:cs="Times New Roman PS"/>
                <w:sz w:val="22"/>
                <w:szCs w:val="22"/>
              </w:rPr>
            </w:pPr>
            <w:r>
              <w:rPr>
                <w:rFonts w:ascii="Times New Roman PS" w:hAnsi="Times New Roman PS" w:cs="Times New Roman PS"/>
                <w:b/>
                <w:bCs/>
                <w:sz w:val="22"/>
                <w:szCs w:val="22"/>
              </w:rPr>
              <w:t xml:space="preserve">Particulars </w:t>
            </w:r>
          </w:p>
        </w:tc>
        <w:tc>
          <w:tcPr>
            <w:tcW w:w="992" w:type="dxa"/>
            <w:tcBorders>
              <w:top w:val="single" w:sz="6" w:space="0" w:color="000000"/>
              <w:left w:val="single" w:sz="4" w:space="0" w:color="000000"/>
              <w:bottom w:val="single" w:sz="6" w:space="0" w:color="000000"/>
              <w:right w:val="single" w:sz="4" w:space="0" w:color="000000"/>
            </w:tcBorders>
            <w:vAlign w:val="center"/>
          </w:tcPr>
          <w:p w:rsidR="00364D7C" w:rsidRDefault="00364D7C" w:rsidP="00364D7C">
            <w:pPr>
              <w:pStyle w:val="Default"/>
              <w:spacing w:line="360" w:lineRule="auto"/>
              <w:jc w:val="center"/>
              <w:rPr>
                <w:rFonts w:ascii="Times New Roman PS" w:hAnsi="Times New Roman PS" w:cs="Times New Roman PS"/>
                <w:sz w:val="22"/>
                <w:szCs w:val="22"/>
              </w:rPr>
            </w:pPr>
            <w:r>
              <w:rPr>
                <w:rFonts w:ascii="Times New Roman PS" w:hAnsi="Times New Roman PS" w:cs="Times New Roman PS"/>
                <w:b/>
                <w:bCs/>
                <w:sz w:val="22"/>
                <w:szCs w:val="22"/>
              </w:rPr>
              <w:t xml:space="preserve">Detail </w:t>
            </w:r>
          </w:p>
        </w:tc>
      </w:tr>
      <w:tr w:rsidR="00364D7C" w:rsidTr="00364D7C">
        <w:trPr>
          <w:trHeight w:val="135"/>
        </w:trPr>
        <w:tc>
          <w:tcPr>
            <w:tcW w:w="762" w:type="dxa"/>
            <w:tcBorders>
              <w:top w:val="single" w:sz="6" w:space="0" w:color="000000"/>
              <w:left w:val="single" w:sz="4" w:space="0" w:color="000000"/>
              <w:bottom w:val="single" w:sz="6" w:space="0" w:color="000000"/>
              <w:right w:val="single" w:sz="4" w:space="0" w:color="000000"/>
            </w:tcBorders>
            <w:vAlign w:val="center"/>
          </w:tcPr>
          <w:p w:rsidR="00364D7C" w:rsidRDefault="00364D7C" w:rsidP="00364D7C">
            <w:pPr>
              <w:pStyle w:val="Default"/>
              <w:spacing w:line="360" w:lineRule="auto"/>
              <w:jc w:val="center"/>
              <w:rPr>
                <w:sz w:val="22"/>
                <w:szCs w:val="22"/>
              </w:rPr>
            </w:pPr>
            <w:r>
              <w:rPr>
                <w:sz w:val="22"/>
                <w:szCs w:val="22"/>
              </w:rPr>
              <w:t xml:space="preserve">1 </w:t>
            </w:r>
          </w:p>
        </w:tc>
        <w:tc>
          <w:tcPr>
            <w:tcW w:w="6292" w:type="dxa"/>
            <w:tcBorders>
              <w:top w:val="single" w:sz="6" w:space="0" w:color="000000"/>
              <w:left w:val="single" w:sz="4" w:space="0" w:color="000000"/>
              <w:bottom w:val="single" w:sz="6" w:space="0" w:color="000000"/>
              <w:right w:val="single" w:sz="4" w:space="0" w:color="000000"/>
            </w:tcBorders>
            <w:vAlign w:val="center"/>
          </w:tcPr>
          <w:p w:rsidR="00364D7C" w:rsidRDefault="00364D7C" w:rsidP="00364D7C">
            <w:pPr>
              <w:pStyle w:val="Default"/>
              <w:spacing w:line="360" w:lineRule="auto"/>
              <w:rPr>
                <w:sz w:val="22"/>
                <w:szCs w:val="22"/>
              </w:rPr>
            </w:pPr>
            <w:r>
              <w:rPr>
                <w:sz w:val="22"/>
                <w:szCs w:val="22"/>
              </w:rPr>
              <w:t xml:space="preserve">Name of Organisation </w:t>
            </w:r>
          </w:p>
        </w:tc>
        <w:tc>
          <w:tcPr>
            <w:tcW w:w="992" w:type="dxa"/>
            <w:tcBorders>
              <w:top w:val="single" w:sz="6" w:space="0" w:color="000000"/>
              <w:left w:val="single" w:sz="4" w:space="0" w:color="000000"/>
              <w:bottom w:val="single" w:sz="6" w:space="0" w:color="000000"/>
              <w:right w:val="single" w:sz="4" w:space="0" w:color="000000"/>
            </w:tcBorders>
          </w:tcPr>
          <w:p w:rsidR="00364D7C" w:rsidRDefault="00364D7C" w:rsidP="00364D7C">
            <w:pPr>
              <w:pStyle w:val="Default"/>
              <w:spacing w:line="360" w:lineRule="auto"/>
              <w:jc w:val="center"/>
              <w:rPr>
                <w:rFonts w:cstheme="minorBidi"/>
                <w:color w:val="auto"/>
              </w:rPr>
            </w:pPr>
          </w:p>
        </w:tc>
      </w:tr>
      <w:tr w:rsidR="00364D7C" w:rsidTr="00364D7C">
        <w:trPr>
          <w:trHeight w:val="135"/>
        </w:trPr>
        <w:tc>
          <w:tcPr>
            <w:tcW w:w="762" w:type="dxa"/>
            <w:tcBorders>
              <w:top w:val="single" w:sz="6" w:space="0" w:color="000000"/>
              <w:left w:val="single" w:sz="4" w:space="0" w:color="000000"/>
              <w:bottom w:val="single" w:sz="6" w:space="0" w:color="000000"/>
              <w:right w:val="single" w:sz="4" w:space="0" w:color="000000"/>
            </w:tcBorders>
            <w:vAlign w:val="center"/>
          </w:tcPr>
          <w:p w:rsidR="00364D7C" w:rsidRDefault="00364D7C" w:rsidP="00364D7C">
            <w:pPr>
              <w:pStyle w:val="Default"/>
              <w:spacing w:line="360" w:lineRule="auto"/>
              <w:jc w:val="center"/>
              <w:rPr>
                <w:sz w:val="22"/>
                <w:szCs w:val="22"/>
              </w:rPr>
            </w:pPr>
            <w:r>
              <w:rPr>
                <w:sz w:val="22"/>
                <w:szCs w:val="22"/>
              </w:rPr>
              <w:t xml:space="preserve">2 </w:t>
            </w:r>
          </w:p>
        </w:tc>
        <w:tc>
          <w:tcPr>
            <w:tcW w:w="6292" w:type="dxa"/>
            <w:tcBorders>
              <w:top w:val="single" w:sz="6" w:space="0" w:color="000000"/>
              <w:left w:val="single" w:sz="4" w:space="0" w:color="000000"/>
              <w:bottom w:val="single" w:sz="6" w:space="0" w:color="000000"/>
              <w:right w:val="single" w:sz="4" w:space="0" w:color="000000"/>
            </w:tcBorders>
            <w:vAlign w:val="center"/>
          </w:tcPr>
          <w:p w:rsidR="00364D7C" w:rsidRDefault="00364D7C" w:rsidP="00364D7C">
            <w:pPr>
              <w:pStyle w:val="Default"/>
              <w:spacing w:line="360" w:lineRule="auto"/>
              <w:rPr>
                <w:sz w:val="22"/>
                <w:szCs w:val="22"/>
              </w:rPr>
            </w:pPr>
            <w:r>
              <w:rPr>
                <w:sz w:val="22"/>
                <w:szCs w:val="22"/>
              </w:rPr>
              <w:t xml:space="preserve">Nature of the Organisation </w:t>
            </w:r>
          </w:p>
        </w:tc>
        <w:tc>
          <w:tcPr>
            <w:tcW w:w="992" w:type="dxa"/>
            <w:tcBorders>
              <w:top w:val="single" w:sz="6" w:space="0" w:color="000000"/>
              <w:left w:val="single" w:sz="4" w:space="0" w:color="000000"/>
              <w:bottom w:val="single" w:sz="6" w:space="0" w:color="000000"/>
              <w:right w:val="single" w:sz="4" w:space="0" w:color="000000"/>
            </w:tcBorders>
          </w:tcPr>
          <w:p w:rsidR="00364D7C" w:rsidRDefault="00364D7C" w:rsidP="00364D7C">
            <w:pPr>
              <w:pStyle w:val="Default"/>
              <w:spacing w:line="360" w:lineRule="auto"/>
              <w:jc w:val="center"/>
              <w:rPr>
                <w:rFonts w:cstheme="minorBidi"/>
                <w:color w:val="auto"/>
              </w:rPr>
            </w:pPr>
          </w:p>
        </w:tc>
      </w:tr>
      <w:tr w:rsidR="00364D7C" w:rsidTr="00364D7C">
        <w:trPr>
          <w:trHeight w:val="525"/>
        </w:trPr>
        <w:tc>
          <w:tcPr>
            <w:tcW w:w="762" w:type="dxa"/>
            <w:tcBorders>
              <w:top w:val="single" w:sz="6" w:space="0" w:color="000000"/>
              <w:left w:val="single" w:sz="4" w:space="0" w:color="000000"/>
              <w:bottom w:val="single" w:sz="6" w:space="0" w:color="000000"/>
              <w:right w:val="single" w:sz="4" w:space="0" w:color="000000"/>
            </w:tcBorders>
          </w:tcPr>
          <w:p w:rsidR="00364D7C" w:rsidRDefault="00364D7C" w:rsidP="00364D7C">
            <w:pPr>
              <w:pStyle w:val="Default"/>
              <w:spacing w:line="360" w:lineRule="auto"/>
              <w:jc w:val="center"/>
              <w:rPr>
                <w:sz w:val="22"/>
                <w:szCs w:val="22"/>
              </w:rPr>
            </w:pPr>
            <w:r>
              <w:rPr>
                <w:sz w:val="22"/>
                <w:szCs w:val="22"/>
              </w:rPr>
              <w:t xml:space="preserve">a </w:t>
            </w:r>
          </w:p>
        </w:tc>
        <w:tc>
          <w:tcPr>
            <w:tcW w:w="6292" w:type="dxa"/>
            <w:tcBorders>
              <w:top w:val="single" w:sz="6" w:space="0" w:color="000000"/>
              <w:left w:val="single" w:sz="4" w:space="0" w:color="000000"/>
              <w:bottom w:val="single" w:sz="6" w:space="0" w:color="000000"/>
              <w:right w:val="single" w:sz="4" w:space="0" w:color="000000"/>
            </w:tcBorders>
          </w:tcPr>
          <w:p w:rsidR="00364D7C" w:rsidRDefault="00364D7C" w:rsidP="00364D7C">
            <w:pPr>
              <w:pStyle w:val="Default"/>
              <w:spacing w:line="360" w:lineRule="auto"/>
              <w:rPr>
                <w:sz w:val="22"/>
                <w:szCs w:val="22"/>
              </w:rPr>
            </w:pPr>
            <w:r>
              <w:rPr>
                <w:sz w:val="22"/>
                <w:szCs w:val="22"/>
              </w:rPr>
              <w:t xml:space="preserve">In case of Public/Pvt. Ltd company (Certified copy of Certificate of incorporation for companies &amp; Memorandum and Articles of Associations) </w:t>
            </w:r>
          </w:p>
        </w:tc>
        <w:tc>
          <w:tcPr>
            <w:tcW w:w="992" w:type="dxa"/>
            <w:tcBorders>
              <w:top w:val="single" w:sz="6" w:space="0" w:color="000000"/>
              <w:left w:val="single" w:sz="4" w:space="0" w:color="000000"/>
              <w:bottom w:val="single" w:sz="6" w:space="0" w:color="000000"/>
              <w:right w:val="single" w:sz="4" w:space="0" w:color="000000"/>
            </w:tcBorders>
          </w:tcPr>
          <w:p w:rsidR="00364D7C" w:rsidRDefault="00364D7C" w:rsidP="00364D7C">
            <w:pPr>
              <w:pStyle w:val="Default"/>
              <w:spacing w:line="360" w:lineRule="auto"/>
              <w:jc w:val="center"/>
              <w:rPr>
                <w:rFonts w:cstheme="minorBidi"/>
                <w:color w:val="auto"/>
              </w:rPr>
            </w:pPr>
          </w:p>
        </w:tc>
      </w:tr>
      <w:tr w:rsidR="00364D7C" w:rsidTr="00364D7C">
        <w:trPr>
          <w:trHeight w:val="263"/>
        </w:trPr>
        <w:tc>
          <w:tcPr>
            <w:tcW w:w="762" w:type="dxa"/>
            <w:tcBorders>
              <w:top w:val="single" w:sz="6" w:space="0" w:color="000000"/>
              <w:left w:val="single" w:sz="4" w:space="0" w:color="000000"/>
              <w:bottom w:val="single" w:sz="6" w:space="0" w:color="000000"/>
              <w:right w:val="single" w:sz="4" w:space="0" w:color="000000"/>
            </w:tcBorders>
          </w:tcPr>
          <w:p w:rsidR="00364D7C" w:rsidRDefault="00364D7C" w:rsidP="00364D7C">
            <w:pPr>
              <w:pStyle w:val="Default"/>
              <w:spacing w:line="360" w:lineRule="auto"/>
              <w:jc w:val="center"/>
              <w:rPr>
                <w:sz w:val="22"/>
                <w:szCs w:val="22"/>
              </w:rPr>
            </w:pPr>
            <w:r>
              <w:rPr>
                <w:sz w:val="22"/>
                <w:szCs w:val="22"/>
              </w:rPr>
              <w:t xml:space="preserve">b </w:t>
            </w:r>
          </w:p>
        </w:tc>
        <w:tc>
          <w:tcPr>
            <w:tcW w:w="6292" w:type="dxa"/>
            <w:tcBorders>
              <w:top w:val="single" w:sz="6" w:space="0" w:color="000000"/>
              <w:left w:val="single" w:sz="4" w:space="0" w:color="000000"/>
              <w:bottom w:val="single" w:sz="6" w:space="0" w:color="000000"/>
              <w:right w:val="single" w:sz="4" w:space="0" w:color="000000"/>
            </w:tcBorders>
          </w:tcPr>
          <w:p w:rsidR="00364D7C" w:rsidRDefault="00364D7C" w:rsidP="00364D7C">
            <w:pPr>
              <w:pStyle w:val="Default"/>
              <w:spacing w:line="360" w:lineRule="auto"/>
              <w:rPr>
                <w:sz w:val="22"/>
                <w:szCs w:val="22"/>
              </w:rPr>
            </w:pPr>
            <w:r>
              <w:rPr>
                <w:sz w:val="22"/>
                <w:szCs w:val="22"/>
              </w:rPr>
              <w:t xml:space="preserve">In case of Partnership Firm (Partnership deed) </w:t>
            </w:r>
          </w:p>
        </w:tc>
        <w:tc>
          <w:tcPr>
            <w:tcW w:w="992" w:type="dxa"/>
            <w:tcBorders>
              <w:top w:val="single" w:sz="6" w:space="0" w:color="000000"/>
              <w:left w:val="single" w:sz="4" w:space="0" w:color="000000"/>
              <w:bottom w:val="single" w:sz="6" w:space="0" w:color="000000"/>
              <w:right w:val="single" w:sz="4" w:space="0" w:color="000000"/>
            </w:tcBorders>
          </w:tcPr>
          <w:p w:rsidR="00364D7C" w:rsidRDefault="00364D7C" w:rsidP="00364D7C">
            <w:pPr>
              <w:pStyle w:val="Default"/>
              <w:spacing w:line="360" w:lineRule="auto"/>
              <w:jc w:val="center"/>
              <w:rPr>
                <w:rFonts w:cstheme="minorBidi"/>
                <w:color w:val="auto"/>
              </w:rPr>
            </w:pPr>
          </w:p>
        </w:tc>
      </w:tr>
      <w:tr w:rsidR="00364D7C" w:rsidTr="00364D7C">
        <w:trPr>
          <w:trHeight w:val="263"/>
        </w:trPr>
        <w:tc>
          <w:tcPr>
            <w:tcW w:w="762" w:type="dxa"/>
            <w:tcBorders>
              <w:top w:val="single" w:sz="6" w:space="0" w:color="000000"/>
              <w:left w:val="single" w:sz="4" w:space="0" w:color="000000"/>
              <w:bottom w:val="single" w:sz="6" w:space="0" w:color="000000"/>
              <w:right w:val="single" w:sz="4" w:space="0" w:color="000000"/>
            </w:tcBorders>
          </w:tcPr>
          <w:p w:rsidR="00364D7C" w:rsidRDefault="00364D7C" w:rsidP="00364D7C">
            <w:pPr>
              <w:pStyle w:val="Default"/>
              <w:spacing w:line="360" w:lineRule="auto"/>
              <w:jc w:val="center"/>
              <w:rPr>
                <w:sz w:val="22"/>
                <w:szCs w:val="22"/>
              </w:rPr>
            </w:pPr>
            <w:r>
              <w:rPr>
                <w:sz w:val="22"/>
                <w:szCs w:val="22"/>
              </w:rPr>
              <w:t xml:space="preserve">c </w:t>
            </w:r>
          </w:p>
        </w:tc>
        <w:tc>
          <w:tcPr>
            <w:tcW w:w="6292" w:type="dxa"/>
            <w:tcBorders>
              <w:top w:val="single" w:sz="6" w:space="0" w:color="000000"/>
              <w:left w:val="single" w:sz="4" w:space="0" w:color="000000"/>
              <w:bottom w:val="single" w:sz="6" w:space="0" w:color="000000"/>
              <w:right w:val="single" w:sz="4" w:space="0" w:color="000000"/>
            </w:tcBorders>
          </w:tcPr>
          <w:p w:rsidR="00364D7C" w:rsidRDefault="00364D7C" w:rsidP="00364D7C">
            <w:pPr>
              <w:pStyle w:val="Default"/>
              <w:spacing w:line="360" w:lineRule="auto"/>
              <w:rPr>
                <w:sz w:val="22"/>
                <w:szCs w:val="22"/>
              </w:rPr>
            </w:pPr>
            <w:r>
              <w:rPr>
                <w:sz w:val="22"/>
                <w:szCs w:val="22"/>
              </w:rPr>
              <w:t xml:space="preserve">In case of Proprietorship (Registration certificate) </w:t>
            </w:r>
          </w:p>
        </w:tc>
        <w:tc>
          <w:tcPr>
            <w:tcW w:w="992" w:type="dxa"/>
            <w:tcBorders>
              <w:top w:val="single" w:sz="6" w:space="0" w:color="000000"/>
              <w:left w:val="single" w:sz="4" w:space="0" w:color="000000"/>
              <w:bottom w:val="single" w:sz="6" w:space="0" w:color="000000"/>
              <w:right w:val="single" w:sz="4" w:space="0" w:color="000000"/>
            </w:tcBorders>
          </w:tcPr>
          <w:p w:rsidR="00364D7C" w:rsidRDefault="00364D7C" w:rsidP="00364D7C">
            <w:pPr>
              <w:pStyle w:val="Default"/>
              <w:spacing w:line="360" w:lineRule="auto"/>
              <w:jc w:val="center"/>
              <w:rPr>
                <w:rFonts w:cstheme="minorBidi"/>
                <w:color w:val="auto"/>
              </w:rPr>
            </w:pPr>
          </w:p>
        </w:tc>
      </w:tr>
      <w:tr w:rsidR="00364D7C" w:rsidTr="00364D7C">
        <w:trPr>
          <w:trHeight w:val="393"/>
        </w:trPr>
        <w:tc>
          <w:tcPr>
            <w:tcW w:w="762" w:type="dxa"/>
            <w:tcBorders>
              <w:top w:val="single" w:sz="6" w:space="0" w:color="000000"/>
              <w:left w:val="single" w:sz="4" w:space="0" w:color="000000"/>
              <w:bottom w:val="single" w:sz="6" w:space="0" w:color="000000"/>
              <w:right w:val="single" w:sz="4" w:space="0" w:color="000000"/>
            </w:tcBorders>
          </w:tcPr>
          <w:p w:rsidR="00364D7C" w:rsidRDefault="00364D7C" w:rsidP="00364D7C">
            <w:pPr>
              <w:pStyle w:val="Default"/>
              <w:spacing w:line="360" w:lineRule="auto"/>
              <w:jc w:val="center"/>
              <w:rPr>
                <w:sz w:val="22"/>
                <w:szCs w:val="22"/>
              </w:rPr>
            </w:pPr>
            <w:r>
              <w:rPr>
                <w:sz w:val="22"/>
                <w:szCs w:val="22"/>
              </w:rPr>
              <w:t xml:space="preserve">d </w:t>
            </w:r>
          </w:p>
        </w:tc>
        <w:tc>
          <w:tcPr>
            <w:tcW w:w="6292" w:type="dxa"/>
            <w:tcBorders>
              <w:top w:val="single" w:sz="6" w:space="0" w:color="000000"/>
              <w:left w:val="single" w:sz="4" w:space="0" w:color="000000"/>
              <w:bottom w:val="single" w:sz="6" w:space="0" w:color="000000"/>
              <w:right w:val="single" w:sz="4" w:space="0" w:color="000000"/>
            </w:tcBorders>
          </w:tcPr>
          <w:p w:rsidR="00364D7C" w:rsidRDefault="00364D7C" w:rsidP="00364D7C">
            <w:pPr>
              <w:pStyle w:val="Default"/>
              <w:spacing w:line="360" w:lineRule="auto"/>
              <w:rPr>
                <w:sz w:val="22"/>
                <w:szCs w:val="22"/>
              </w:rPr>
            </w:pPr>
            <w:r>
              <w:rPr>
                <w:sz w:val="22"/>
                <w:szCs w:val="22"/>
              </w:rPr>
              <w:t xml:space="preserve">In case of society (Certified copy of registration deed with objects of constitution of society) </w:t>
            </w:r>
          </w:p>
        </w:tc>
        <w:tc>
          <w:tcPr>
            <w:tcW w:w="992" w:type="dxa"/>
            <w:tcBorders>
              <w:top w:val="single" w:sz="6" w:space="0" w:color="000000"/>
              <w:left w:val="single" w:sz="4" w:space="0" w:color="000000"/>
              <w:bottom w:val="single" w:sz="6" w:space="0" w:color="000000"/>
              <w:right w:val="single" w:sz="4" w:space="0" w:color="000000"/>
            </w:tcBorders>
          </w:tcPr>
          <w:p w:rsidR="00364D7C" w:rsidRDefault="00364D7C" w:rsidP="00364D7C">
            <w:pPr>
              <w:pStyle w:val="Default"/>
              <w:spacing w:line="360" w:lineRule="auto"/>
              <w:jc w:val="center"/>
              <w:rPr>
                <w:rFonts w:cstheme="minorBidi"/>
                <w:color w:val="auto"/>
              </w:rPr>
            </w:pPr>
          </w:p>
        </w:tc>
      </w:tr>
      <w:tr w:rsidR="00364D7C" w:rsidTr="00364D7C">
        <w:trPr>
          <w:trHeight w:val="393"/>
        </w:trPr>
        <w:tc>
          <w:tcPr>
            <w:tcW w:w="762" w:type="dxa"/>
            <w:tcBorders>
              <w:top w:val="single" w:sz="6" w:space="0" w:color="000000"/>
              <w:left w:val="single" w:sz="4" w:space="0" w:color="000000"/>
              <w:bottom w:val="single" w:sz="6" w:space="0" w:color="000000"/>
              <w:right w:val="single" w:sz="4" w:space="0" w:color="000000"/>
            </w:tcBorders>
          </w:tcPr>
          <w:p w:rsidR="00364D7C" w:rsidRDefault="00364D7C" w:rsidP="00364D7C">
            <w:pPr>
              <w:pStyle w:val="Default"/>
              <w:spacing w:line="360" w:lineRule="auto"/>
              <w:jc w:val="center"/>
              <w:rPr>
                <w:sz w:val="22"/>
                <w:szCs w:val="22"/>
              </w:rPr>
            </w:pPr>
            <w:r>
              <w:rPr>
                <w:sz w:val="22"/>
                <w:szCs w:val="22"/>
              </w:rPr>
              <w:t xml:space="preserve">e </w:t>
            </w:r>
          </w:p>
        </w:tc>
        <w:tc>
          <w:tcPr>
            <w:tcW w:w="6292" w:type="dxa"/>
            <w:tcBorders>
              <w:top w:val="single" w:sz="6" w:space="0" w:color="000000"/>
              <w:left w:val="single" w:sz="4" w:space="0" w:color="000000"/>
              <w:bottom w:val="single" w:sz="6" w:space="0" w:color="000000"/>
              <w:right w:val="single" w:sz="4" w:space="0" w:color="000000"/>
            </w:tcBorders>
          </w:tcPr>
          <w:p w:rsidR="00364D7C" w:rsidRDefault="00364D7C" w:rsidP="00364D7C">
            <w:pPr>
              <w:pStyle w:val="Default"/>
              <w:spacing w:line="360" w:lineRule="auto"/>
              <w:rPr>
                <w:sz w:val="22"/>
                <w:szCs w:val="22"/>
              </w:rPr>
            </w:pPr>
            <w:r>
              <w:rPr>
                <w:sz w:val="22"/>
                <w:szCs w:val="22"/>
              </w:rPr>
              <w:t xml:space="preserve">In case of Corporation (Authenticated copy of the parent statute) </w:t>
            </w:r>
          </w:p>
        </w:tc>
        <w:tc>
          <w:tcPr>
            <w:tcW w:w="992" w:type="dxa"/>
            <w:tcBorders>
              <w:top w:val="single" w:sz="6" w:space="0" w:color="000000"/>
              <w:left w:val="single" w:sz="4" w:space="0" w:color="000000"/>
              <w:bottom w:val="single" w:sz="6" w:space="0" w:color="000000"/>
              <w:right w:val="single" w:sz="4" w:space="0" w:color="000000"/>
            </w:tcBorders>
          </w:tcPr>
          <w:p w:rsidR="00364D7C" w:rsidRDefault="00364D7C" w:rsidP="00364D7C">
            <w:pPr>
              <w:pStyle w:val="Default"/>
              <w:spacing w:line="360" w:lineRule="auto"/>
              <w:jc w:val="center"/>
              <w:rPr>
                <w:rFonts w:cstheme="minorBidi"/>
                <w:color w:val="auto"/>
              </w:rPr>
            </w:pPr>
          </w:p>
        </w:tc>
      </w:tr>
      <w:tr w:rsidR="00364D7C" w:rsidTr="00364D7C">
        <w:trPr>
          <w:trHeight w:val="135"/>
        </w:trPr>
        <w:tc>
          <w:tcPr>
            <w:tcW w:w="762" w:type="dxa"/>
            <w:tcBorders>
              <w:top w:val="single" w:sz="6" w:space="0" w:color="000000"/>
              <w:left w:val="single" w:sz="4" w:space="0" w:color="000000"/>
              <w:bottom w:val="single" w:sz="6" w:space="0" w:color="000000"/>
              <w:right w:val="single" w:sz="4" w:space="0" w:color="000000"/>
            </w:tcBorders>
            <w:vAlign w:val="center"/>
          </w:tcPr>
          <w:p w:rsidR="00364D7C" w:rsidRDefault="00364D7C" w:rsidP="00364D7C">
            <w:pPr>
              <w:pStyle w:val="Default"/>
              <w:spacing w:line="360" w:lineRule="auto"/>
              <w:jc w:val="center"/>
              <w:rPr>
                <w:sz w:val="22"/>
                <w:szCs w:val="22"/>
              </w:rPr>
            </w:pPr>
            <w:r>
              <w:rPr>
                <w:sz w:val="22"/>
                <w:szCs w:val="22"/>
              </w:rPr>
              <w:t xml:space="preserve">3 </w:t>
            </w:r>
          </w:p>
        </w:tc>
        <w:tc>
          <w:tcPr>
            <w:tcW w:w="6292" w:type="dxa"/>
            <w:tcBorders>
              <w:top w:val="single" w:sz="6" w:space="0" w:color="000000"/>
              <w:left w:val="single" w:sz="4" w:space="0" w:color="000000"/>
              <w:bottom w:val="single" w:sz="6" w:space="0" w:color="000000"/>
              <w:right w:val="single" w:sz="4" w:space="0" w:color="000000"/>
            </w:tcBorders>
            <w:vAlign w:val="center"/>
          </w:tcPr>
          <w:p w:rsidR="00364D7C" w:rsidRDefault="00364D7C" w:rsidP="00364D7C">
            <w:pPr>
              <w:pStyle w:val="Default"/>
              <w:spacing w:line="360" w:lineRule="auto"/>
              <w:rPr>
                <w:sz w:val="22"/>
                <w:szCs w:val="22"/>
              </w:rPr>
            </w:pPr>
            <w:r>
              <w:rPr>
                <w:sz w:val="22"/>
                <w:szCs w:val="22"/>
              </w:rPr>
              <w:t xml:space="preserve">Address with Phone No. and Fax No.: </w:t>
            </w:r>
          </w:p>
        </w:tc>
        <w:tc>
          <w:tcPr>
            <w:tcW w:w="992" w:type="dxa"/>
            <w:tcBorders>
              <w:top w:val="single" w:sz="6" w:space="0" w:color="000000"/>
              <w:left w:val="single" w:sz="4" w:space="0" w:color="000000"/>
              <w:bottom w:val="single" w:sz="6" w:space="0" w:color="000000"/>
              <w:right w:val="single" w:sz="4" w:space="0" w:color="000000"/>
            </w:tcBorders>
          </w:tcPr>
          <w:p w:rsidR="00364D7C" w:rsidRDefault="00364D7C" w:rsidP="00364D7C">
            <w:pPr>
              <w:pStyle w:val="Default"/>
              <w:spacing w:line="360" w:lineRule="auto"/>
              <w:jc w:val="center"/>
              <w:rPr>
                <w:rFonts w:cstheme="minorBidi"/>
                <w:color w:val="auto"/>
              </w:rPr>
            </w:pPr>
          </w:p>
        </w:tc>
      </w:tr>
      <w:tr w:rsidR="00364D7C" w:rsidTr="00364D7C">
        <w:trPr>
          <w:trHeight w:val="135"/>
        </w:trPr>
        <w:tc>
          <w:tcPr>
            <w:tcW w:w="762" w:type="dxa"/>
            <w:tcBorders>
              <w:top w:val="single" w:sz="6" w:space="0" w:color="000000"/>
              <w:left w:val="single" w:sz="4" w:space="0" w:color="000000"/>
              <w:bottom w:val="single" w:sz="6" w:space="0" w:color="000000"/>
              <w:right w:val="single" w:sz="4" w:space="0" w:color="000000"/>
            </w:tcBorders>
            <w:vAlign w:val="center"/>
          </w:tcPr>
          <w:p w:rsidR="00364D7C" w:rsidRDefault="00364D7C" w:rsidP="00364D7C">
            <w:pPr>
              <w:pStyle w:val="Default"/>
              <w:spacing w:line="360" w:lineRule="auto"/>
              <w:jc w:val="center"/>
              <w:rPr>
                <w:sz w:val="22"/>
                <w:szCs w:val="22"/>
              </w:rPr>
            </w:pPr>
            <w:r>
              <w:rPr>
                <w:sz w:val="22"/>
                <w:szCs w:val="22"/>
              </w:rPr>
              <w:t xml:space="preserve">4 </w:t>
            </w:r>
          </w:p>
        </w:tc>
        <w:tc>
          <w:tcPr>
            <w:tcW w:w="6292" w:type="dxa"/>
            <w:tcBorders>
              <w:top w:val="single" w:sz="6" w:space="0" w:color="000000"/>
              <w:left w:val="single" w:sz="4" w:space="0" w:color="000000"/>
              <w:bottom w:val="single" w:sz="6" w:space="0" w:color="000000"/>
              <w:right w:val="single" w:sz="4" w:space="0" w:color="000000"/>
            </w:tcBorders>
            <w:vAlign w:val="center"/>
          </w:tcPr>
          <w:p w:rsidR="00364D7C" w:rsidRDefault="00364D7C" w:rsidP="00364D7C">
            <w:pPr>
              <w:pStyle w:val="Default"/>
              <w:spacing w:line="360" w:lineRule="auto"/>
              <w:rPr>
                <w:sz w:val="22"/>
                <w:szCs w:val="22"/>
              </w:rPr>
            </w:pPr>
            <w:r>
              <w:rPr>
                <w:sz w:val="22"/>
                <w:szCs w:val="22"/>
              </w:rPr>
              <w:t xml:space="preserve">Name and Contact details of the Authorised Person </w:t>
            </w:r>
          </w:p>
        </w:tc>
        <w:tc>
          <w:tcPr>
            <w:tcW w:w="992" w:type="dxa"/>
            <w:tcBorders>
              <w:top w:val="single" w:sz="6" w:space="0" w:color="000000"/>
              <w:left w:val="single" w:sz="4" w:space="0" w:color="000000"/>
              <w:bottom w:val="single" w:sz="6" w:space="0" w:color="000000"/>
              <w:right w:val="single" w:sz="4" w:space="0" w:color="000000"/>
            </w:tcBorders>
          </w:tcPr>
          <w:p w:rsidR="00364D7C" w:rsidRDefault="00364D7C" w:rsidP="00364D7C">
            <w:pPr>
              <w:pStyle w:val="Default"/>
              <w:spacing w:line="360" w:lineRule="auto"/>
              <w:jc w:val="center"/>
              <w:rPr>
                <w:rFonts w:cstheme="minorBidi"/>
                <w:color w:val="auto"/>
              </w:rPr>
            </w:pPr>
          </w:p>
        </w:tc>
      </w:tr>
      <w:tr w:rsidR="00364D7C" w:rsidTr="00364D7C">
        <w:trPr>
          <w:trHeight w:val="135"/>
        </w:trPr>
        <w:tc>
          <w:tcPr>
            <w:tcW w:w="762" w:type="dxa"/>
            <w:tcBorders>
              <w:top w:val="single" w:sz="6" w:space="0" w:color="000000"/>
              <w:left w:val="single" w:sz="4" w:space="0" w:color="000000"/>
              <w:bottom w:val="single" w:sz="4" w:space="0" w:color="000000"/>
              <w:right w:val="single" w:sz="4" w:space="0" w:color="000000"/>
            </w:tcBorders>
            <w:vAlign w:val="center"/>
          </w:tcPr>
          <w:p w:rsidR="00364D7C" w:rsidRDefault="00364D7C" w:rsidP="00364D7C">
            <w:pPr>
              <w:pStyle w:val="Default"/>
              <w:spacing w:line="360" w:lineRule="auto"/>
              <w:jc w:val="center"/>
              <w:rPr>
                <w:sz w:val="22"/>
                <w:szCs w:val="22"/>
              </w:rPr>
            </w:pPr>
            <w:r>
              <w:rPr>
                <w:sz w:val="22"/>
                <w:szCs w:val="22"/>
              </w:rPr>
              <w:t xml:space="preserve">5 </w:t>
            </w:r>
          </w:p>
        </w:tc>
        <w:tc>
          <w:tcPr>
            <w:tcW w:w="6292" w:type="dxa"/>
            <w:tcBorders>
              <w:top w:val="single" w:sz="6" w:space="0" w:color="000000"/>
              <w:left w:val="single" w:sz="4" w:space="0" w:color="000000"/>
              <w:bottom w:val="single" w:sz="4" w:space="0" w:color="000000"/>
              <w:right w:val="single" w:sz="4" w:space="0" w:color="000000"/>
            </w:tcBorders>
            <w:vAlign w:val="center"/>
          </w:tcPr>
          <w:p w:rsidR="00364D7C" w:rsidRDefault="00364D7C" w:rsidP="00364D7C">
            <w:pPr>
              <w:pStyle w:val="Default"/>
              <w:spacing w:line="360" w:lineRule="auto"/>
              <w:rPr>
                <w:sz w:val="22"/>
                <w:szCs w:val="22"/>
              </w:rPr>
            </w:pPr>
            <w:r>
              <w:rPr>
                <w:sz w:val="22"/>
                <w:szCs w:val="22"/>
              </w:rPr>
              <w:t xml:space="preserve">Any other details in support of your offer </w:t>
            </w:r>
          </w:p>
        </w:tc>
        <w:tc>
          <w:tcPr>
            <w:tcW w:w="992" w:type="dxa"/>
            <w:tcBorders>
              <w:top w:val="single" w:sz="6" w:space="0" w:color="000000"/>
              <w:left w:val="single" w:sz="4" w:space="0" w:color="000000"/>
              <w:bottom w:val="single" w:sz="4" w:space="0" w:color="000000"/>
              <w:right w:val="single" w:sz="4" w:space="0" w:color="000000"/>
            </w:tcBorders>
          </w:tcPr>
          <w:p w:rsidR="00364D7C" w:rsidRDefault="00364D7C" w:rsidP="00364D7C">
            <w:pPr>
              <w:pStyle w:val="Default"/>
              <w:spacing w:line="360" w:lineRule="auto"/>
              <w:jc w:val="center"/>
              <w:rPr>
                <w:rFonts w:cstheme="minorBidi"/>
                <w:color w:val="auto"/>
              </w:rPr>
            </w:pPr>
          </w:p>
        </w:tc>
      </w:tr>
      <w:tr w:rsidR="00364D7C" w:rsidTr="00364D7C">
        <w:trPr>
          <w:trHeight w:val="135"/>
        </w:trPr>
        <w:tc>
          <w:tcPr>
            <w:tcW w:w="762" w:type="dxa"/>
            <w:tcBorders>
              <w:top w:val="single" w:sz="4" w:space="0" w:color="000000"/>
              <w:left w:val="single" w:sz="4" w:space="0" w:color="000000"/>
              <w:bottom w:val="single" w:sz="4" w:space="0" w:color="000000"/>
              <w:right w:val="single" w:sz="4" w:space="0" w:color="000000"/>
            </w:tcBorders>
            <w:vAlign w:val="center"/>
          </w:tcPr>
          <w:p w:rsidR="00364D7C" w:rsidRDefault="00364D7C" w:rsidP="00364D7C">
            <w:pPr>
              <w:pStyle w:val="Default"/>
              <w:spacing w:line="360" w:lineRule="auto"/>
              <w:jc w:val="center"/>
              <w:rPr>
                <w:sz w:val="22"/>
                <w:szCs w:val="22"/>
              </w:rPr>
            </w:pPr>
            <w:r>
              <w:rPr>
                <w:sz w:val="22"/>
                <w:szCs w:val="22"/>
              </w:rPr>
              <w:t xml:space="preserve">6 </w:t>
            </w:r>
          </w:p>
        </w:tc>
        <w:tc>
          <w:tcPr>
            <w:tcW w:w="6292" w:type="dxa"/>
            <w:tcBorders>
              <w:top w:val="single" w:sz="4" w:space="0" w:color="000000"/>
              <w:left w:val="single" w:sz="4" w:space="0" w:color="000000"/>
              <w:bottom w:val="single" w:sz="4" w:space="0" w:color="000000"/>
              <w:right w:val="single" w:sz="4" w:space="0" w:color="000000"/>
            </w:tcBorders>
            <w:vAlign w:val="center"/>
          </w:tcPr>
          <w:p w:rsidR="00364D7C" w:rsidRDefault="00364D7C" w:rsidP="00364D7C">
            <w:pPr>
              <w:pStyle w:val="Default"/>
              <w:spacing w:line="360" w:lineRule="auto"/>
              <w:rPr>
                <w:sz w:val="22"/>
                <w:szCs w:val="22"/>
              </w:rPr>
            </w:pPr>
            <w:r>
              <w:rPr>
                <w:sz w:val="22"/>
                <w:szCs w:val="22"/>
              </w:rPr>
              <w:t xml:space="preserve">Service tax Clearance Certificate </w:t>
            </w:r>
          </w:p>
        </w:tc>
        <w:tc>
          <w:tcPr>
            <w:tcW w:w="992" w:type="dxa"/>
            <w:tcBorders>
              <w:top w:val="single" w:sz="4" w:space="0" w:color="000000"/>
              <w:left w:val="single" w:sz="4" w:space="0" w:color="000000"/>
              <w:bottom w:val="single" w:sz="4" w:space="0" w:color="000000"/>
              <w:right w:val="single" w:sz="4" w:space="0" w:color="000000"/>
            </w:tcBorders>
          </w:tcPr>
          <w:p w:rsidR="00364D7C" w:rsidRDefault="00364D7C" w:rsidP="00364D7C">
            <w:pPr>
              <w:pStyle w:val="Default"/>
              <w:spacing w:line="360" w:lineRule="auto"/>
              <w:jc w:val="center"/>
              <w:rPr>
                <w:rFonts w:cstheme="minorBidi"/>
                <w:color w:val="auto"/>
              </w:rPr>
            </w:pPr>
          </w:p>
        </w:tc>
      </w:tr>
      <w:tr w:rsidR="00364D7C" w:rsidTr="00364D7C">
        <w:trPr>
          <w:trHeight w:val="135"/>
        </w:trPr>
        <w:tc>
          <w:tcPr>
            <w:tcW w:w="762" w:type="dxa"/>
            <w:tcBorders>
              <w:top w:val="single" w:sz="4" w:space="0" w:color="000000"/>
              <w:left w:val="single" w:sz="4" w:space="0" w:color="000000"/>
              <w:bottom w:val="single" w:sz="6" w:space="0" w:color="000000"/>
              <w:right w:val="single" w:sz="4" w:space="0" w:color="000000"/>
            </w:tcBorders>
            <w:vAlign w:val="center"/>
          </w:tcPr>
          <w:p w:rsidR="00364D7C" w:rsidRDefault="00364D7C" w:rsidP="00364D7C">
            <w:pPr>
              <w:pStyle w:val="Default"/>
              <w:spacing w:line="360" w:lineRule="auto"/>
              <w:jc w:val="center"/>
              <w:rPr>
                <w:sz w:val="22"/>
                <w:szCs w:val="22"/>
              </w:rPr>
            </w:pPr>
            <w:r>
              <w:rPr>
                <w:sz w:val="22"/>
                <w:szCs w:val="22"/>
              </w:rPr>
              <w:t xml:space="preserve">7 </w:t>
            </w:r>
          </w:p>
        </w:tc>
        <w:tc>
          <w:tcPr>
            <w:tcW w:w="6292" w:type="dxa"/>
            <w:tcBorders>
              <w:top w:val="single" w:sz="4" w:space="0" w:color="000000"/>
              <w:left w:val="single" w:sz="4" w:space="0" w:color="000000"/>
              <w:bottom w:val="single" w:sz="6" w:space="0" w:color="000000"/>
              <w:right w:val="single" w:sz="4" w:space="0" w:color="000000"/>
            </w:tcBorders>
            <w:vAlign w:val="center"/>
          </w:tcPr>
          <w:p w:rsidR="00364D7C" w:rsidRDefault="00364D7C" w:rsidP="00364D7C">
            <w:pPr>
              <w:pStyle w:val="Default"/>
              <w:spacing w:line="360" w:lineRule="auto"/>
              <w:rPr>
                <w:sz w:val="22"/>
                <w:szCs w:val="22"/>
              </w:rPr>
            </w:pPr>
            <w:r>
              <w:rPr>
                <w:sz w:val="22"/>
                <w:szCs w:val="22"/>
              </w:rPr>
              <w:t xml:space="preserve">PAN </w:t>
            </w:r>
          </w:p>
        </w:tc>
        <w:tc>
          <w:tcPr>
            <w:tcW w:w="992" w:type="dxa"/>
            <w:tcBorders>
              <w:top w:val="single" w:sz="4" w:space="0" w:color="000000"/>
              <w:left w:val="single" w:sz="4" w:space="0" w:color="000000"/>
              <w:bottom w:val="single" w:sz="6" w:space="0" w:color="000000"/>
              <w:right w:val="single" w:sz="4" w:space="0" w:color="000000"/>
            </w:tcBorders>
          </w:tcPr>
          <w:p w:rsidR="00364D7C" w:rsidRDefault="00364D7C" w:rsidP="00364D7C">
            <w:pPr>
              <w:pStyle w:val="Default"/>
              <w:spacing w:line="360" w:lineRule="auto"/>
              <w:jc w:val="center"/>
              <w:rPr>
                <w:rFonts w:cstheme="minorBidi"/>
                <w:color w:val="auto"/>
              </w:rPr>
            </w:pPr>
          </w:p>
        </w:tc>
      </w:tr>
    </w:tbl>
    <w:p w:rsidR="00546E90" w:rsidRDefault="00546E90" w:rsidP="006E46EB">
      <w:pPr>
        <w:jc w:val="both"/>
        <w:rPr>
          <w:rFonts w:cstheme="minorHAnsi"/>
        </w:rPr>
      </w:pPr>
    </w:p>
    <w:p w:rsidR="00546E90" w:rsidRPr="00546E90" w:rsidRDefault="00546E90" w:rsidP="00546E90">
      <w:pPr>
        <w:rPr>
          <w:rFonts w:cstheme="minorHAnsi"/>
        </w:rPr>
      </w:pPr>
    </w:p>
    <w:p w:rsidR="00546E90" w:rsidRPr="00546E90" w:rsidRDefault="00546E90" w:rsidP="00546E90">
      <w:pPr>
        <w:rPr>
          <w:rFonts w:cstheme="minorHAnsi"/>
        </w:rPr>
      </w:pPr>
    </w:p>
    <w:p w:rsidR="00546E90" w:rsidRPr="00546E90" w:rsidRDefault="00546E90" w:rsidP="00546E90">
      <w:pPr>
        <w:rPr>
          <w:rFonts w:cstheme="minorHAnsi"/>
        </w:rPr>
      </w:pPr>
    </w:p>
    <w:p w:rsidR="00546E90" w:rsidRPr="00546E90" w:rsidRDefault="00546E90" w:rsidP="00546E90">
      <w:pPr>
        <w:rPr>
          <w:rFonts w:cstheme="minorHAnsi"/>
        </w:rPr>
      </w:pPr>
    </w:p>
    <w:p w:rsidR="00546E90" w:rsidRPr="00546E90" w:rsidRDefault="00546E90" w:rsidP="00546E90">
      <w:pPr>
        <w:rPr>
          <w:rFonts w:cstheme="minorHAnsi"/>
        </w:rPr>
      </w:pPr>
    </w:p>
    <w:p w:rsidR="00546E90" w:rsidRPr="00546E90" w:rsidRDefault="00546E90" w:rsidP="00546E90">
      <w:pPr>
        <w:rPr>
          <w:rFonts w:cstheme="minorHAnsi"/>
        </w:rPr>
      </w:pPr>
    </w:p>
    <w:p w:rsidR="00546E90" w:rsidRPr="00546E90" w:rsidRDefault="00546E90" w:rsidP="00546E90">
      <w:pPr>
        <w:rPr>
          <w:rFonts w:cstheme="minorHAnsi"/>
        </w:rPr>
      </w:pPr>
    </w:p>
    <w:p w:rsidR="00546E90" w:rsidRPr="00546E90" w:rsidRDefault="00546E90" w:rsidP="00546E90">
      <w:pPr>
        <w:rPr>
          <w:rFonts w:cstheme="minorHAnsi"/>
        </w:rPr>
      </w:pPr>
    </w:p>
    <w:p w:rsidR="00546E90" w:rsidRPr="00546E90" w:rsidRDefault="00546E90" w:rsidP="00546E90">
      <w:pPr>
        <w:rPr>
          <w:rFonts w:cstheme="minorHAnsi"/>
        </w:rPr>
      </w:pPr>
    </w:p>
    <w:p w:rsidR="00546E90" w:rsidRPr="00546E90" w:rsidRDefault="00546E90" w:rsidP="00546E90">
      <w:pPr>
        <w:rPr>
          <w:rFonts w:cstheme="minorHAnsi"/>
        </w:rPr>
      </w:pPr>
    </w:p>
    <w:p w:rsidR="00546E90" w:rsidRPr="00546E90" w:rsidRDefault="00546E90" w:rsidP="00546E90">
      <w:pPr>
        <w:rPr>
          <w:rFonts w:cstheme="minorHAnsi"/>
        </w:rPr>
      </w:pPr>
    </w:p>
    <w:p w:rsidR="00546E90" w:rsidRPr="00546E90" w:rsidRDefault="00546E90" w:rsidP="00546E90">
      <w:pPr>
        <w:rPr>
          <w:rFonts w:cstheme="minorHAnsi"/>
        </w:rPr>
      </w:pPr>
    </w:p>
    <w:p w:rsidR="00546E90" w:rsidRDefault="00546E90" w:rsidP="00546E90">
      <w:pPr>
        <w:rPr>
          <w:rFonts w:cstheme="minorHAnsi"/>
        </w:rPr>
      </w:pPr>
    </w:p>
    <w:p w:rsidR="00364D7C" w:rsidRDefault="00546E90" w:rsidP="00546E90">
      <w:pPr>
        <w:tabs>
          <w:tab w:val="left" w:pos="1350"/>
        </w:tabs>
        <w:rPr>
          <w:rFonts w:cstheme="minorHAnsi"/>
        </w:rPr>
      </w:pPr>
      <w:r>
        <w:rPr>
          <w:rFonts w:cstheme="minorHAnsi"/>
        </w:rPr>
        <w:tab/>
      </w:r>
    </w:p>
    <w:p w:rsidR="00546E90" w:rsidRDefault="00546E90" w:rsidP="00546E90">
      <w:pPr>
        <w:tabs>
          <w:tab w:val="left" w:pos="1350"/>
        </w:tabs>
        <w:rPr>
          <w:rFonts w:cstheme="minorHAnsi"/>
        </w:rPr>
      </w:pPr>
    </w:p>
    <w:p w:rsidR="00546E90" w:rsidRDefault="00546E90" w:rsidP="00546E90">
      <w:pPr>
        <w:tabs>
          <w:tab w:val="left" w:pos="1350"/>
        </w:tabs>
        <w:rPr>
          <w:rFonts w:cstheme="minorHAnsi"/>
        </w:rPr>
      </w:pPr>
    </w:p>
    <w:p w:rsidR="00546E90" w:rsidRPr="00546E90" w:rsidRDefault="00546E90" w:rsidP="00546E90">
      <w:pPr>
        <w:tabs>
          <w:tab w:val="left" w:pos="1350"/>
        </w:tabs>
        <w:rPr>
          <w:rFonts w:cstheme="minorHAnsi"/>
        </w:rPr>
      </w:pPr>
      <w:r>
        <w:rPr>
          <w:b/>
        </w:rPr>
        <w:tab/>
      </w:r>
      <w:r>
        <w:rPr>
          <w:b/>
        </w:rPr>
        <w:tab/>
      </w:r>
      <w:r>
        <w:rPr>
          <w:b/>
        </w:rPr>
        <w:tab/>
      </w:r>
      <w:r>
        <w:rPr>
          <w:b/>
        </w:rPr>
        <w:tab/>
      </w:r>
      <w:r>
        <w:rPr>
          <w:b/>
        </w:rPr>
        <w:tab/>
      </w:r>
      <w:r>
        <w:rPr>
          <w:b/>
        </w:rPr>
        <w:tab/>
      </w:r>
      <w:r>
        <w:rPr>
          <w:b/>
        </w:rPr>
        <w:tab/>
      </w:r>
      <w:r>
        <w:rPr>
          <w:b/>
        </w:rPr>
        <w:tab/>
        <w:t>Signature of the Bidder with S</w:t>
      </w:r>
      <w:r w:rsidRPr="008D0439">
        <w:rPr>
          <w:b/>
        </w:rPr>
        <w:t>eal</w:t>
      </w:r>
    </w:p>
    <w:sectPr w:rsidR="00546E90" w:rsidRPr="00546E90" w:rsidSect="00904212">
      <w:headerReference w:type="default" r:id="rId12"/>
      <w:pgSz w:w="12240" w:h="15840"/>
      <w:pgMar w:top="900" w:right="990" w:bottom="720" w:left="117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A81" w:rsidRDefault="00910A81" w:rsidP="00904212">
      <w:pPr>
        <w:spacing w:after="0" w:line="240" w:lineRule="auto"/>
      </w:pPr>
      <w:r>
        <w:separator/>
      </w:r>
    </w:p>
  </w:endnote>
  <w:endnote w:type="continuationSeparator" w:id="1">
    <w:p w:rsidR="00910A81" w:rsidRDefault="00910A81" w:rsidP="00904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A81" w:rsidRDefault="00910A81" w:rsidP="00904212">
      <w:pPr>
        <w:spacing w:after="0" w:line="240" w:lineRule="auto"/>
      </w:pPr>
      <w:r>
        <w:separator/>
      </w:r>
    </w:p>
  </w:footnote>
  <w:footnote w:type="continuationSeparator" w:id="1">
    <w:p w:rsidR="00910A81" w:rsidRDefault="00910A81" w:rsidP="009042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4963"/>
      <w:docPartObj>
        <w:docPartGallery w:val="Page Numbers (Margins)"/>
        <w:docPartUnique/>
      </w:docPartObj>
    </w:sdtPr>
    <w:sdtContent>
      <w:p w:rsidR="009A3424" w:rsidRDefault="005A69A3">
        <w:pPr>
          <w:pStyle w:val="Header"/>
        </w:pPr>
        <w:r w:rsidRPr="005A69A3">
          <w:rPr>
            <w:noProof/>
            <w:lang w:eastAsia="zh-TW"/>
          </w:rPr>
          <w:pict>
            <v:rect id="_x0000_s5121"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5121;mso-fit-shape-to-text:t">
                <w:txbxContent>
                  <w:p w:rsidR="009A3424" w:rsidRDefault="009A3424">
                    <w:pPr>
                      <w:pStyle w:val="Footer"/>
                      <w:rPr>
                        <w:rFonts w:asciiTheme="majorHAnsi" w:hAnsiTheme="majorHAnsi"/>
                        <w:sz w:val="44"/>
                        <w:szCs w:val="44"/>
                      </w:rPr>
                    </w:pPr>
                    <w:r>
                      <w:rPr>
                        <w:rFonts w:asciiTheme="majorHAnsi" w:hAnsiTheme="majorHAnsi"/>
                      </w:rPr>
                      <w:t>Page</w:t>
                    </w:r>
                    <w:fldSimple w:instr=" PAGE    \* MERGEFORMAT ">
                      <w:r w:rsidR="0029596A" w:rsidRPr="0029596A">
                        <w:rPr>
                          <w:rFonts w:asciiTheme="majorHAnsi" w:hAnsiTheme="majorHAnsi"/>
                          <w:noProof/>
                          <w:sz w:val="44"/>
                          <w:szCs w:val="44"/>
                        </w:rPr>
                        <w:t>24</w:t>
                      </w:r>
                    </w:fldSimple>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AF055B"/>
    <w:multiLevelType w:val="hybridMultilevel"/>
    <w:tmpl w:val="7701DBD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1B6E27C"/>
    <w:multiLevelType w:val="hybridMultilevel"/>
    <w:tmpl w:val="D56AFB3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C3EE8D00"/>
    <w:multiLevelType w:val="hybridMultilevel"/>
    <w:tmpl w:val="22B5C07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E3BF4491"/>
    <w:multiLevelType w:val="hybridMultilevel"/>
    <w:tmpl w:val="EC297B2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DA5563"/>
    <w:multiLevelType w:val="hybridMultilevel"/>
    <w:tmpl w:val="E562A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6EC2BF7"/>
    <w:multiLevelType w:val="hybridMultilevel"/>
    <w:tmpl w:val="7834E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E177B6"/>
    <w:multiLevelType w:val="hybridMultilevel"/>
    <w:tmpl w:val="7834E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55320A"/>
    <w:multiLevelType w:val="hybridMultilevel"/>
    <w:tmpl w:val="B69E4B4E"/>
    <w:lvl w:ilvl="0" w:tplc="F158485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5C502B"/>
    <w:multiLevelType w:val="multilevel"/>
    <w:tmpl w:val="563C9934"/>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9">
    <w:nsid w:val="1EB94AD8"/>
    <w:multiLevelType w:val="hybridMultilevel"/>
    <w:tmpl w:val="CD54C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284B3F"/>
    <w:multiLevelType w:val="hybridMultilevel"/>
    <w:tmpl w:val="797AC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967940"/>
    <w:multiLevelType w:val="hybridMultilevel"/>
    <w:tmpl w:val="0F8E0B3E"/>
    <w:lvl w:ilvl="0" w:tplc="CAD4A13C">
      <w:start w:val="1"/>
      <w:numFmt w:val="decimal"/>
      <w:lvlText w:val="%1."/>
      <w:lvlJc w:val="left"/>
      <w:pPr>
        <w:ind w:left="720" w:hanging="360"/>
      </w:pPr>
      <w:rPr>
        <w:b/>
        <w:bCs/>
        <w:sz w:val="28"/>
        <w:szCs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5B2237E"/>
    <w:multiLevelType w:val="hybridMultilevel"/>
    <w:tmpl w:val="BFBE801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7C02F5"/>
    <w:multiLevelType w:val="hybridMultilevel"/>
    <w:tmpl w:val="3B662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4F5F18"/>
    <w:multiLevelType w:val="hybridMultilevel"/>
    <w:tmpl w:val="C7547A6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C02956"/>
    <w:multiLevelType w:val="hybridMultilevel"/>
    <w:tmpl w:val="B1DCF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F6112A"/>
    <w:multiLevelType w:val="hybridMultilevel"/>
    <w:tmpl w:val="5774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12C520"/>
    <w:multiLevelType w:val="hybridMultilevel"/>
    <w:tmpl w:val="BA8E28AA"/>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5A5B205D"/>
    <w:multiLevelType w:val="multilevel"/>
    <w:tmpl w:val="75FE1734"/>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6B4A3D95"/>
    <w:multiLevelType w:val="hybridMultilevel"/>
    <w:tmpl w:val="9C90DA5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16A5253"/>
    <w:multiLevelType w:val="hybridMultilevel"/>
    <w:tmpl w:val="2298816A"/>
    <w:lvl w:ilvl="0" w:tplc="04090017">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7130C3"/>
    <w:multiLevelType w:val="hybridMultilevel"/>
    <w:tmpl w:val="4F480D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E9A2F5F"/>
    <w:multiLevelType w:val="hybridMultilevel"/>
    <w:tmpl w:val="F33AC0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22"/>
  </w:num>
  <w:num w:numId="4">
    <w:abstractNumId w:val="3"/>
  </w:num>
  <w:num w:numId="5">
    <w:abstractNumId w:val="13"/>
  </w:num>
  <w:num w:numId="6">
    <w:abstractNumId w:val="4"/>
  </w:num>
  <w:num w:numId="7">
    <w:abstractNumId w:val="11"/>
  </w:num>
  <w:num w:numId="8">
    <w:abstractNumId w:val="9"/>
  </w:num>
  <w:num w:numId="9">
    <w:abstractNumId w:val="21"/>
  </w:num>
  <w:num w:numId="10">
    <w:abstractNumId w:val="10"/>
  </w:num>
  <w:num w:numId="11">
    <w:abstractNumId w:val="19"/>
  </w:num>
  <w:num w:numId="12">
    <w:abstractNumId w:val="8"/>
  </w:num>
  <w:num w:numId="13">
    <w:abstractNumId w:val="15"/>
  </w:num>
  <w:num w:numId="14">
    <w:abstractNumId w:val="18"/>
  </w:num>
  <w:num w:numId="15">
    <w:abstractNumId w:val="12"/>
  </w:num>
  <w:num w:numId="16">
    <w:abstractNumId w:val="14"/>
  </w:num>
  <w:num w:numId="17">
    <w:abstractNumId w:val="16"/>
  </w:num>
  <w:num w:numId="18">
    <w:abstractNumId w:val="7"/>
  </w:num>
  <w:num w:numId="19">
    <w:abstractNumId w:val="20"/>
  </w:num>
  <w:num w:numId="20">
    <w:abstractNumId w:val="1"/>
  </w:num>
  <w:num w:numId="21">
    <w:abstractNumId w:val="17"/>
  </w:num>
  <w:num w:numId="22">
    <w:abstractNumId w:val="2"/>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2290"/>
    <o:shapelayout v:ext="edit">
      <o:idmap v:ext="edit" data="5"/>
    </o:shapelayout>
  </w:hdrShapeDefaults>
  <w:footnotePr>
    <w:footnote w:id="0"/>
    <w:footnote w:id="1"/>
  </w:footnotePr>
  <w:endnotePr>
    <w:endnote w:id="0"/>
    <w:endnote w:id="1"/>
  </w:endnotePr>
  <w:compat/>
  <w:rsids>
    <w:rsidRoot w:val="00DF5168"/>
    <w:rsid w:val="0007607B"/>
    <w:rsid w:val="00081774"/>
    <w:rsid w:val="00186AFA"/>
    <w:rsid w:val="0019094A"/>
    <w:rsid w:val="001A22DA"/>
    <w:rsid w:val="001D7FB5"/>
    <w:rsid w:val="001F070A"/>
    <w:rsid w:val="00252144"/>
    <w:rsid w:val="0029596A"/>
    <w:rsid w:val="002A0311"/>
    <w:rsid w:val="002A2C4B"/>
    <w:rsid w:val="003155DD"/>
    <w:rsid w:val="003232F6"/>
    <w:rsid w:val="00364D7C"/>
    <w:rsid w:val="00377CF0"/>
    <w:rsid w:val="003A315B"/>
    <w:rsid w:val="003E09C9"/>
    <w:rsid w:val="00431A1A"/>
    <w:rsid w:val="004E181F"/>
    <w:rsid w:val="004F5391"/>
    <w:rsid w:val="00522751"/>
    <w:rsid w:val="00546E90"/>
    <w:rsid w:val="00566158"/>
    <w:rsid w:val="0056704A"/>
    <w:rsid w:val="00591389"/>
    <w:rsid w:val="005A69A3"/>
    <w:rsid w:val="005D7C83"/>
    <w:rsid w:val="00615B06"/>
    <w:rsid w:val="006173DB"/>
    <w:rsid w:val="006E46EB"/>
    <w:rsid w:val="0074629B"/>
    <w:rsid w:val="007919A1"/>
    <w:rsid w:val="007D48FA"/>
    <w:rsid w:val="00815016"/>
    <w:rsid w:val="00817C4E"/>
    <w:rsid w:val="008A5FDD"/>
    <w:rsid w:val="008B12C3"/>
    <w:rsid w:val="008B5F2A"/>
    <w:rsid w:val="008C57D4"/>
    <w:rsid w:val="00904212"/>
    <w:rsid w:val="00910A81"/>
    <w:rsid w:val="00917B2C"/>
    <w:rsid w:val="00921EB4"/>
    <w:rsid w:val="0093221D"/>
    <w:rsid w:val="00936229"/>
    <w:rsid w:val="00941C71"/>
    <w:rsid w:val="00952135"/>
    <w:rsid w:val="0095336A"/>
    <w:rsid w:val="00973F60"/>
    <w:rsid w:val="009A3424"/>
    <w:rsid w:val="009E22D4"/>
    <w:rsid w:val="00A03A48"/>
    <w:rsid w:val="00A16BBD"/>
    <w:rsid w:val="00A661C8"/>
    <w:rsid w:val="00B33709"/>
    <w:rsid w:val="00B42EDE"/>
    <w:rsid w:val="00B9474A"/>
    <w:rsid w:val="00BF1CDF"/>
    <w:rsid w:val="00C950A3"/>
    <w:rsid w:val="00CD0010"/>
    <w:rsid w:val="00CD4EB5"/>
    <w:rsid w:val="00CD7447"/>
    <w:rsid w:val="00D46CAE"/>
    <w:rsid w:val="00D74428"/>
    <w:rsid w:val="00DF5168"/>
    <w:rsid w:val="00E00457"/>
    <w:rsid w:val="00E01891"/>
    <w:rsid w:val="00E22835"/>
    <w:rsid w:val="00E4156A"/>
    <w:rsid w:val="00E6195C"/>
    <w:rsid w:val="00E76613"/>
    <w:rsid w:val="00E900A2"/>
    <w:rsid w:val="00EC3ECC"/>
    <w:rsid w:val="00F4454C"/>
    <w:rsid w:val="00F5357A"/>
    <w:rsid w:val="00F61F2E"/>
    <w:rsid w:val="00F72CF5"/>
    <w:rsid w:val="00F80AD3"/>
    <w:rsid w:val="00FC709F"/>
    <w:rsid w:val="00FD2C2C"/>
  </w:rsids>
  <m:mathPr>
    <m:mathFont m:val="Cambria Math"/>
    <m:brkBin m:val="before"/>
    <m:brkBinSub m:val="--"/>
    <m:smallFrac m:val="off"/>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94A"/>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3">
    <w:name w:val="CM43"/>
    <w:basedOn w:val="Normal"/>
    <w:next w:val="Normal"/>
    <w:uiPriority w:val="99"/>
    <w:rsid w:val="0019094A"/>
    <w:pPr>
      <w:widowControl w:val="0"/>
      <w:autoSpaceDE w:val="0"/>
      <w:autoSpaceDN w:val="0"/>
      <w:adjustRightInd w:val="0"/>
      <w:spacing w:after="0" w:line="240" w:lineRule="auto"/>
    </w:pPr>
    <w:rPr>
      <w:rFonts w:ascii="Times New Roman PSMT" w:hAnsi="Times New Roman PSMT"/>
      <w:sz w:val="24"/>
      <w:szCs w:val="24"/>
    </w:rPr>
  </w:style>
  <w:style w:type="paragraph" w:customStyle="1" w:styleId="CM42">
    <w:name w:val="CM42"/>
    <w:basedOn w:val="Normal"/>
    <w:next w:val="Normal"/>
    <w:uiPriority w:val="99"/>
    <w:rsid w:val="0019094A"/>
    <w:pPr>
      <w:widowControl w:val="0"/>
      <w:autoSpaceDE w:val="0"/>
      <w:autoSpaceDN w:val="0"/>
      <w:adjustRightInd w:val="0"/>
      <w:spacing w:after="0" w:line="240" w:lineRule="auto"/>
    </w:pPr>
    <w:rPr>
      <w:rFonts w:ascii="Times New Roman PSMT" w:hAnsi="Times New Roman PSMT"/>
      <w:sz w:val="24"/>
      <w:szCs w:val="24"/>
    </w:rPr>
  </w:style>
  <w:style w:type="paragraph" w:customStyle="1" w:styleId="Default">
    <w:name w:val="Default"/>
    <w:rsid w:val="004F5391"/>
    <w:pPr>
      <w:widowControl w:val="0"/>
      <w:autoSpaceDE w:val="0"/>
      <w:autoSpaceDN w:val="0"/>
      <w:adjustRightInd w:val="0"/>
      <w:spacing w:after="0" w:line="240" w:lineRule="auto"/>
    </w:pPr>
    <w:rPr>
      <w:rFonts w:ascii="Times New Roman PSMT" w:eastAsiaTheme="minorEastAsia" w:hAnsi="Times New Roman PSMT" w:cs="Times New Roman PSMT"/>
      <w:color w:val="000000"/>
      <w:sz w:val="24"/>
      <w:szCs w:val="24"/>
      <w:lang w:val="en-IN" w:eastAsia="en-IN"/>
    </w:rPr>
  </w:style>
  <w:style w:type="paragraph" w:styleId="NoSpacing">
    <w:name w:val="No Spacing"/>
    <w:uiPriority w:val="1"/>
    <w:qFormat/>
    <w:rsid w:val="004F5391"/>
    <w:pPr>
      <w:spacing w:after="0" w:line="240" w:lineRule="auto"/>
    </w:pPr>
    <w:rPr>
      <w:rFonts w:eastAsiaTheme="minorEastAsia"/>
      <w:lang w:val="en-IN" w:eastAsia="en-IN"/>
    </w:rPr>
  </w:style>
  <w:style w:type="paragraph" w:styleId="ListParagraph">
    <w:name w:val="List Paragraph"/>
    <w:basedOn w:val="Normal"/>
    <w:uiPriority w:val="34"/>
    <w:qFormat/>
    <w:rsid w:val="00A661C8"/>
    <w:pPr>
      <w:ind w:left="720"/>
      <w:contextualSpacing/>
    </w:pPr>
  </w:style>
  <w:style w:type="table" w:styleId="TableGrid">
    <w:name w:val="Table Grid"/>
    <w:basedOn w:val="TableNormal"/>
    <w:uiPriority w:val="59"/>
    <w:rsid w:val="007919A1"/>
    <w:pPr>
      <w:spacing w:after="0" w:line="240" w:lineRule="auto"/>
    </w:pPr>
    <w:rPr>
      <w:rFonts w:eastAsiaTheme="minorEastAsia" w:cs="Times New Roman"/>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50">
    <w:name w:val="CM50"/>
    <w:basedOn w:val="Default"/>
    <w:next w:val="Default"/>
    <w:uiPriority w:val="99"/>
    <w:rsid w:val="002A0311"/>
    <w:rPr>
      <w:rFonts w:cstheme="minorBidi"/>
      <w:color w:val="auto"/>
    </w:rPr>
  </w:style>
  <w:style w:type="paragraph" w:customStyle="1" w:styleId="CM1">
    <w:name w:val="CM1"/>
    <w:basedOn w:val="Default"/>
    <w:next w:val="Default"/>
    <w:uiPriority w:val="99"/>
    <w:rsid w:val="001D7FB5"/>
    <w:rPr>
      <w:rFonts w:cstheme="minorBidi"/>
      <w:color w:val="auto"/>
    </w:rPr>
  </w:style>
  <w:style w:type="paragraph" w:customStyle="1" w:styleId="CM40">
    <w:name w:val="CM40"/>
    <w:basedOn w:val="Default"/>
    <w:next w:val="Default"/>
    <w:uiPriority w:val="99"/>
    <w:rsid w:val="001D7FB5"/>
    <w:rPr>
      <w:rFonts w:cstheme="minorBidi"/>
      <w:color w:val="auto"/>
    </w:rPr>
  </w:style>
  <w:style w:type="paragraph" w:customStyle="1" w:styleId="CM7">
    <w:name w:val="CM7"/>
    <w:basedOn w:val="Default"/>
    <w:next w:val="Default"/>
    <w:uiPriority w:val="99"/>
    <w:rsid w:val="001D7FB5"/>
    <w:pPr>
      <w:spacing w:line="253" w:lineRule="atLeast"/>
    </w:pPr>
    <w:rPr>
      <w:rFonts w:cstheme="minorBidi"/>
      <w:color w:val="auto"/>
    </w:rPr>
  </w:style>
  <w:style w:type="paragraph" w:customStyle="1" w:styleId="CM47">
    <w:name w:val="CM47"/>
    <w:basedOn w:val="Default"/>
    <w:next w:val="Default"/>
    <w:uiPriority w:val="99"/>
    <w:rsid w:val="001D7FB5"/>
    <w:rPr>
      <w:rFonts w:cstheme="minorBidi"/>
      <w:color w:val="auto"/>
    </w:rPr>
  </w:style>
  <w:style w:type="paragraph" w:customStyle="1" w:styleId="CM14">
    <w:name w:val="CM14"/>
    <w:basedOn w:val="Default"/>
    <w:next w:val="Default"/>
    <w:uiPriority w:val="99"/>
    <w:rsid w:val="001D7FB5"/>
    <w:pPr>
      <w:spacing w:line="251" w:lineRule="atLeast"/>
    </w:pPr>
    <w:rPr>
      <w:rFonts w:cstheme="minorBidi"/>
      <w:color w:val="auto"/>
    </w:rPr>
  </w:style>
  <w:style w:type="paragraph" w:customStyle="1" w:styleId="CM48">
    <w:name w:val="CM48"/>
    <w:basedOn w:val="Default"/>
    <w:next w:val="Default"/>
    <w:uiPriority w:val="99"/>
    <w:rsid w:val="001D7FB5"/>
    <w:rPr>
      <w:rFonts w:cstheme="minorBidi"/>
      <w:color w:val="auto"/>
    </w:rPr>
  </w:style>
  <w:style w:type="paragraph" w:customStyle="1" w:styleId="CM45">
    <w:name w:val="CM45"/>
    <w:basedOn w:val="Default"/>
    <w:next w:val="Default"/>
    <w:uiPriority w:val="99"/>
    <w:rsid w:val="001D7FB5"/>
    <w:rPr>
      <w:rFonts w:cstheme="minorBidi"/>
      <w:color w:val="auto"/>
    </w:rPr>
  </w:style>
  <w:style w:type="paragraph" w:customStyle="1" w:styleId="CM16">
    <w:name w:val="CM16"/>
    <w:basedOn w:val="Default"/>
    <w:next w:val="Default"/>
    <w:uiPriority w:val="99"/>
    <w:rsid w:val="001D7FB5"/>
    <w:pPr>
      <w:spacing w:line="260" w:lineRule="atLeast"/>
    </w:pPr>
    <w:rPr>
      <w:rFonts w:cstheme="minorBidi"/>
      <w:color w:val="auto"/>
    </w:rPr>
  </w:style>
  <w:style w:type="paragraph" w:customStyle="1" w:styleId="CM23">
    <w:name w:val="CM23"/>
    <w:basedOn w:val="Default"/>
    <w:next w:val="Default"/>
    <w:uiPriority w:val="99"/>
    <w:rsid w:val="001D7FB5"/>
    <w:pPr>
      <w:spacing w:line="258" w:lineRule="atLeast"/>
    </w:pPr>
    <w:rPr>
      <w:rFonts w:cstheme="minorBidi"/>
      <w:color w:val="auto"/>
    </w:rPr>
  </w:style>
  <w:style w:type="paragraph" w:customStyle="1" w:styleId="CM24">
    <w:name w:val="CM24"/>
    <w:basedOn w:val="Default"/>
    <w:next w:val="Default"/>
    <w:uiPriority w:val="99"/>
    <w:rsid w:val="001D7FB5"/>
    <w:pPr>
      <w:spacing w:line="260" w:lineRule="atLeast"/>
    </w:pPr>
    <w:rPr>
      <w:rFonts w:cstheme="minorBidi"/>
      <w:color w:val="auto"/>
    </w:rPr>
  </w:style>
  <w:style w:type="character" w:styleId="Hyperlink">
    <w:name w:val="Hyperlink"/>
    <w:basedOn w:val="DefaultParagraphFont"/>
    <w:uiPriority w:val="99"/>
    <w:unhideWhenUsed/>
    <w:rsid w:val="001D7FB5"/>
    <w:rPr>
      <w:color w:val="0000FF" w:themeColor="hyperlink"/>
      <w:u w:val="single"/>
    </w:rPr>
  </w:style>
  <w:style w:type="paragraph" w:customStyle="1" w:styleId="CM3">
    <w:name w:val="CM3"/>
    <w:basedOn w:val="Default"/>
    <w:next w:val="Default"/>
    <w:uiPriority w:val="99"/>
    <w:rsid w:val="00CD4EB5"/>
    <w:pPr>
      <w:spacing w:line="256" w:lineRule="atLeast"/>
    </w:pPr>
    <w:rPr>
      <w:rFonts w:cstheme="minorBidi"/>
      <w:color w:val="auto"/>
    </w:rPr>
  </w:style>
  <w:style w:type="paragraph" w:customStyle="1" w:styleId="CM28">
    <w:name w:val="CM28"/>
    <w:basedOn w:val="Default"/>
    <w:next w:val="Default"/>
    <w:uiPriority w:val="99"/>
    <w:rsid w:val="00CD4EB5"/>
    <w:pPr>
      <w:spacing w:line="260" w:lineRule="atLeast"/>
    </w:pPr>
    <w:rPr>
      <w:rFonts w:cstheme="minorBidi"/>
      <w:color w:val="auto"/>
    </w:rPr>
  </w:style>
  <w:style w:type="paragraph" w:customStyle="1" w:styleId="CM44">
    <w:name w:val="CM44"/>
    <w:basedOn w:val="Default"/>
    <w:next w:val="Default"/>
    <w:uiPriority w:val="99"/>
    <w:rsid w:val="006E46EB"/>
    <w:rPr>
      <w:rFonts w:cstheme="minorBidi"/>
      <w:color w:val="auto"/>
    </w:rPr>
  </w:style>
  <w:style w:type="paragraph" w:styleId="BalloonText">
    <w:name w:val="Balloon Text"/>
    <w:basedOn w:val="Normal"/>
    <w:link w:val="BalloonTextChar"/>
    <w:uiPriority w:val="99"/>
    <w:semiHidden/>
    <w:unhideWhenUsed/>
    <w:rsid w:val="006E4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6EB"/>
    <w:rPr>
      <w:rFonts w:ascii="Tahoma" w:eastAsiaTheme="minorEastAsia" w:hAnsi="Tahoma" w:cs="Tahoma"/>
      <w:sz w:val="16"/>
      <w:szCs w:val="16"/>
      <w:lang w:val="en-IN" w:eastAsia="en-IN"/>
    </w:rPr>
  </w:style>
  <w:style w:type="paragraph" w:styleId="Header">
    <w:name w:val="header"/>
    <w:basedOn w:val="Normal"/>
    <w:link w:val="HeaderChar"/>
    <w:uiPriority w:val="99"/>
    <w:unhideWhenUsed/>
    <w:rsid w:val="00904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212"/>
    <w:rPr>
      <w:rFonts w:eastAsiaTheme="minorEastAsia"/>
      <w:lang w:val="en-IN" w:eastAsia="en-IN"/>
    </w:rPr>
  </w:style>
  <w:style w:type="paragraph" w:styleId="Footer">
    <w:name w:val="footer"/>
    <w:basedOn w:val="Normal"/>
    <w:link w:val="FooterChar"/>
    <w:uiPriority w:val="99"/>
    <w:unhideWhenUsed/>
    <w:rsid w:val="00904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212"/>
    <w:rPr>
      <w:rFonts w:eastAsiaTheme="minorEastAsia"/>
      <w:lang w:val="en-IN" w:eastAsia="en-IN"/>
    </w:rPr>
  </w:style>
  <w:style w:type="paragraph" w:customStyle="1" w:styleId="CM41">
    <w:name w:val="CM41"/>
    <w:basedOn w:val="Default"/>
    <w:next w:val="Default"/>
    <w:uiPriority w:val="99"/>
    <w:rsid w:val="00F72CF5"/>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olm.nic.in" TargetMode="External"/><Relationship Id="rId4" Type="http://schemas.openxmlformats.org/officeDocument/2006/relationships/settings" Target="settings.xml"/><Relationship Id="rId9" Type="http://schemas.openxmlformats.org/officeDocument/2006/relationships/hyperlink" Target="mailto:smmu.olm@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1BB57-83C6-41DC-AA25-A40A31F1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7047</Words>
  <Characters>40170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Bijay</dc:creator>
  <cp:lastModifiedBy>MY PC</cp:lastModifiedBy>
  <cp:revision>7</cp:revision>
  <dcterms:created xsi:type="dcterms:W3CDTF">2016-06-13T11:29:00Z</dcterms:created>
  <dcterms:modified xsi:type="dcterms:W3CDTF">2016-06-13T11:40:00Z</dcterms:modified>
</cp:coreProperties>
</file>